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980"/>
      </w:tblGrid>
      <w:tr w:rsidR="00BB4A00">
        <w:trPr>
          <w:cantSplit/>
        </w:trPr>
        <w:tc>
          <w:tcPr>
            <w:tcW w:w="9648" w:type="dxa"/>
            <w:gridSpan w:val="6"/>
          </w:tcPr>
          <w:p w:rsidR="00BB4A00" w:rsidRDefault="00E54280" w:rsidP="00E54280">
            <w:pPr>
              <w:tabs>
                <w:tab w:val="left" w:pos="8560"/>
              </w:tabs>
              <w:rPr>
                <w:sz w:val="24"/>
                <w:lang w:val="en-GB"/>
              </w:rPr>
            </w:pPr>
            <w:r>
              <w:rPr>
                <w:sz w:val="24"/>
                <w:lang w:val="en-GB"/>
              </w:rPr>
              <w:tab/>
            </w:r>
          </w:p>
          <w:p w:rsidR="00CB0A6E" w:rsidRDefault="00CB0A6E">
            <w:pPr>
              <w:tabs>
                <w:tab w:val="center" w:pos="4560"/>
              </w:tabs>
              <w:rPr>
                <w:sz w:val="24"/>
                <w:lang w:val="en-GB"/>
              </w:rPr>
            </w:pPr>
          </w:p>
          <w:p w:rsidR="00BB4A00" w:rsidRPr="00CB0A6E" w:rsidRDefault="00BB4A00" w:rsidP="00CB0A6E">
            <w:pPr>
              <w:tabs>
                <w:tab w:val="center" w:pos="4560"/>
              </w:tabs>
              <w:jc w:val="center"/>
              <w:rPr>
                <w:b/>
                <w:sz w:val="28"/>
                <w:szCs w:val="28"/>
                <w:lang w:val="en-GB"/>
              </w:rPr>
            </w:pPr>
            <w:smartTag w:uri="urn:schemas-microsoft-com:office:smarttags" w:element="place">
              <w:smartTag w:uri="urn:schemas-microsoft-com:office:smarttags" w:element="PlaceName">
                <w:r w:rsidRPr="00CB0A6E">
                  <w:rPr>
                    <w:b/>
                    <w:sz w:val="28"/>
                    <w:szCs w:val="28"/>
                    <w:lang w:val="en-GB"/>
                  </w:rPr>
                  <w:t>SAULT</w:t>
                </w:r>
              </w:smartTag>
              <w:r w:rsidRPr="00CB0A6E">
                <w:rPr>
                  <w:b/>
                  <w:sz w:val="28"/>
                  <w:szCs w:val="28"/>
                  <w:lang w:val="en-GB"/>
                </w:rPr>
                <w:t xml:space="preserve"> </w:t>
              </w:r>
              <w:smartTag w:uri="urn:schemas-microsoft-com:office:smarttags" w:element="PlaceType">
                <w:r w:rsidRPr="00CB0A6E">
                  <w:rPr>
                    <w:b/>
                    <w:sz w:val="28"/>
                    <w:szCs w:val="28"/>
                    <w:lang w:val="en-GB"/>
                  </w:rPr>
                  <w:t>COLLEGE</w:t>
                </w:r>
              </w:smartTag>
            </w:smartTag>
            <w:r w:rsidRPr="00CB0A6E">
              <w:rPr>
                <w:b/>
                <w:sz w:val="28"/>
                <w:szCs w:val="28"/>
                <w:lang w:val="en-GB"/>
              </w:rPr>
              <w:t xml:space="preserve"> OF APPLIED ARTS AND TECHNOLOGY</w:t>
            </w:r>
          </w:p>
          <w:p w:rsidR="00BB4A00" w:rsidRDefault="00BB4A00">
            <w:pPr>
              <w:rPr>
                <w:b/>
                <w:sz w:val="24"/>
                <w:lang w:val="en-GB"/>
              </w:rPr>
            </w:pPr>
          </w:p>
          <w:p w:rsidR="00BB4A00" w:rsidRPr="00CB0A6E" w:rsidRDefault="00BB4A00">
            <w:pPr>
              <w:tabs>
                <w:tab w:val="center" w:pos="4560"/>
              </w:tabs>
              <w:rPr>
                <w:b/>
                <w:sz w:val="28"/>
                <w:szCs w:val="28"/>
                <w:lang w:val="en-GB"/>
              </w:rPr>
            </w:pPr>
            <w:r>
              <w:rPr>
                <w:b/>
                <w:sz w:val="24"/>
                <w:lang w:val="en-GB"/>
              </w:rPr>
              <w:tab/>
            </w:r>
            <w:r w:rsidRPr="00CB0A6E">
              <w:rPr>
                <w:b/>
                <w:sz w:val="28"/>
                <w:szCs w:val="28"/>
                <w:lang w:val="en-GB"/>
              </w:rPr>
              <w:t xml:space="preserve">SAULT STE. </w:t>
            </w:r>
            <w:smartTag w:uri="urn:schemas-microsoft-com:office:smarttags" w:element="place">
              <w:smartTag w:uri="urn:schemas-microsoft-com:office:smarttags" w:element="City">
                <w:r w:rsidRPr="00CB0A6E">
                  <w:rPr>
                    <w:b/>
                    <w:sz w:val="28"/>
                    <w:szCs w:val="28"/>
                    <w:lang w:val="en-GB"/>
                  </w:rPr>
                  <w:t>MARIE</w:t>
                </w:r>
              </w:smartTag>
              <w:r w:rsidRPr="00CB0A6E">
                <w:rPr>
                  <w:b/>
                  <w:sz w:val="28"/>
                  <w:szCs w:val="28"/>
                  <w:lang w:val="en-GB"/>
                </w:rPr>
                <w:t xml:space="preserve">, </w:t>
              </w:r>
              <w:smartTag w:uri="urn:schemas-microsoft-com:office:smarttags" w:element="State">
                <w:r w:rsidRPr="00CB0A6E">
                  <w:rPr>
                    <w:b/>
                    <w:sz w:val="28"/>
                    <w:szCs w:val="28"/>
                    <w:lang w:val="en-GB"/>
                  </w:rPr>
                  <w:t>ONTARIO</w:t>
                </w:r>
              </w:smartTag>
            </w:smartTag>
          </w:p>
          <w:p w:rsidR="00BB4A00" w:rsidRDefault="00BB4A00">
            <w:pPr>
              <w:jc w:val="center"/>
              <w:rPr>
                <w:sz w:val="24"/>
              </w:rPr>
            </w:pPr>
          </w:p>
          <w:p w:rsidR="00BB4A00" w:rsidRDefault="00CA3AF1">
            <w:pPr>
              <w:jc w:val="center"/>
              <w:rPr>
                <w:sz w:val="24"/>
                <w:lang w:val="en-GB"/>
              </w:rPr>
            </w:pPr>
            <w:r w:rsidRPr="00CA3AF1">
              <w:rPr>
                <w:noProof/>
                <w:sz w:val="24"/>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BB4A00" w:rsidRDefault="00BB4A00">
            <w:pPr>
              <w:jc w:val="center"/>
              <w:rPr>
                <w:sz w:val="24"/>
                <w:lang w:val="en-GB"/>
              </w:rPr>
            </w:pPr>
          </w:p>
          <w:p w:rsidR="00BB4A00" w:rsidRDefault="00BB4A00">
            <w:pPr>
              <w:jc w:val="center"/>
              <w:rPr>
                <w:sz w:val="24"/>
                <w:lang w:val="en-GB"/>
              </w:rPr>
            </w:pPr>
          </w:p>
          <w:p w:rsidR="00BB4A00" w:rsidRDefault="00BB4A00">
            <w:pPr>
              <w:pStyle w:val="Heading1"/>
            </w:pPr>
            <w:proofErr w:type="gramStart"/>
            <w:r>
              <w:t>COURSE  OUTLINE</w:t>
            </w:r>
            <w:proofErr w:type="gramEnd"/>
          </w:p>
          <w:p w:rsidR="00BB4A00" w:rsidRDefault="00BB4A00">
            <w:pPr>
              <w:rPr>
                <w:sz w:val="24"/>
              </w:rPr>
            </w:pPr>
          </w:p>
        </w:tc>
      </w:tr>
      <w:tr w:rsidR="00BB4A00">
        <w:trPr>
          <w:cantSplit/>
        </w:trPr>
        <w:tc>
          <w:tcPr>
            <w:tcW w:w="2518" w:type="dxa"/>
          </w:tcPr>
          <w:p w:rsidR="00BB4A00" w:rsidRDefault="00BB4A00">
            <w:pPr>
              <w:rPr>
                <w:b/>
                <w:sz w:val="24"/>
                <w:lang w:val="en-GB"/>
              </w:rPr>
            </w:pPr>
            <w:r>
              <w:rPr>
                <w:b/>
                <w:sz w:val="24"/>
                <w:u w:val="single"/>
                <w:lang w:val="en-GB"/>
              </w:rPr>
              <w:t>COURSE TITLE</w:t>
            </w:r>
            <w:r>
              <w:rPr>
                <w:b/>
                <w:sz w:val="24"/>
                <w:lang w:val="en-GB"/>
              </w:rPr>
              <w:t>:</w:t>
            </w:r>
          </w:p>
          <w:p w:rsidR="00BB4A00" w:rsidRDefault="00BB4A00">
            <w:pPr>
              <w:rPr>
                <w:b/>
                <w:sz w:val="24"/>
              </w:rPr>
            </w:pPr>
          </w:p>
        </w:tc>
        <w:tc>
          <w:tcPr>
            <w:tcW w:w="7130" w:type="dxa"/>
            <w:gridSpan w:val="5"/>
          </w:tcPr>
          <w:p w:rsidR="00BB4A00" w:rsidRDefault="00BB4A00">
            <w:pPr>
              <w:rPr>
                <w:sz w:val="24"/>
              </w:rPr>
            </w:pPr>
            <w:r>
              <w:rPr>
                <w:sz w:val="24"/>
              </w:rPr>
              <w:t>CRIMINAL AND CIVIL LAW</w:t>
            </w:r>
          </w:p>
        </w:tc>
      </w:tr>
      <w:tr w:rsidR="00BB4A00">
        <w:tc>
          <w:tcPr>
            <w:tcW w:w="2518" w:type="dxa"/>
          </w:tcPr>
          <w:p w:rsidR="00BB4A00" w:rsidRDefault="00BB4A00">
            <w:pPr>
              <w:rPr>
                <w:b/>
                <w:sz w:val="24"/>
                <w:lang w:val="en-GB"/>
              </w:rPr>
            </w:pPr>
            <w:r>
              <w:rPr>
                <w:b/>
                <w:sz w:val="24"/>
                <w:u w:val="single"/>
                <w:lang w:val="en-GB"/>
              </w:rPr>
              <w:t>CODE NO.</w:t>
            </w:r>
            <w:r>
              <w:rPr>
                <w:b/>
                <w:sz w:val="24"/>
                <w:lang w:val="en-GB"/>
              </w:rPr>
              <w:t xml:space="preserve"> : </w:t>
            </w:r>
          </w:p>
          <w:p w:rsidR="00BB4A00" w:rsidRDefault="00BB4A00">
            <w:pPr>
              <w:rPr>
                <w:b/>
                <w:sz w:val="24"/>
              </w:rPr>
            </w:pPr>
          </w:p>
        </w:tc>
        <w:tc>
          <w:tcPr>
            <w:tcW w:w="3402" w:type="dxa"/>
            <w:gridSpan w:val="2"/>
          </w:tcPr>
          <w:p w:rsidR="00BB4A00" w:rsidRDefault="00BB4A00">
            <w:pPr>
              <w:rPr>
                <w:sz w:val="24"/>
              </w:rPr>
            </w:pPr>
            <w:r>
              <w:rPr>
                <w:sz w:val="24"/>
                <w:lang w:val="en-GB"/>
              </w:rPr>
              <w:t>PFP 301</w:t>
            </w:r>
          </w:p>
        </w:tc>
        <w:tc>
          <w:tcPr>
            <w:tcW w:w="1701" w:type="dxa"/>
          </w:tcPr>
          <w:p w:rsidR="00BB4A00" w:rsidRDefault="00BB4A00">
            <w:pPr>
              <w:rPr>
                <w:b/>
                <w:sz w:val="24"/>
              </w:rPr>
            </w:pPr>
            <w:r>
              <w:rPr>
                <w:b/>
                <w:sz w:val="24"/>
                <w:u w:val="single"/>
                <w:lang w:val="en-GB"/>
              </w:rPr>
              <w:t>SEMESTER</w:t>
            </w:r>
            <w:r>
              <w:rPr>
                <w:b/>
                <w:sz w:val="24"/>
                <w:lang w:val="en-GB"/>
              </w:rPr>
              <w:t>:</w:t>
            </w:r>
          </w:p>
        </w:tc>
        <w:tc>
          <w:tcPr>
            <w:tcW w:w="2027" w:type="dxa"/>
            <w:gridSpan w:val="2"/>
          </w:tcPr>
          <w:p w:rsidR="00BB4A00" w:rsidRDefault="00BB4A00">
            <w:pPr>
              <w:rPr>
                <w:sz w:val="24"/>
              </w:rPr>
            </w:pPr>
            <w:r>
              <w:rPr>
                <w:sz w:val="24"/>
              </w:rPr>
              <w:t>ONE</w:t>
            </w:r>
          </w:p>
        </w:tc>
      </w:tr>
      <w:tr w:rsidR="00BB4A00">
        <w:trPr>
          <w:cantSplit/>
        </w:trPr>
        <w:tc>
          <w:tcPr>
            <w:tcW w:w="2518" w:type="dxa"/>
          </w:tcPr>
          <w:p w:rsidR="00BB4A00" w:rsidRDefault="00BB4A00">
            <w:pPr>
              <w:rPr>
                <w:b/>
                <w:sz w:val="24"/>
                <w:lang w:val="en-GB"/>
              </w:rPr>
            </w:pPr>
            <w:r>
              <w:rPr>
                <w:b/>
                <w:sz w:val="24"/>
                <w:u w:val="single"/>
                <w:lang w:val="en-GB"/>
              </w:rPr>
              <w:t>PROGRAM</w:t>
            </w:r>
            <w:r>
              <w:rPr>
                <w:b/>
                <w:sz w:val="24"/>
                <w:lang w:val="en-GB"/>
              </w:rPr>
              <w:t>:</w:t>
            </w:r>
          </w:p>
          <w:p w:rsidR="00BB4A00" w:rsidRDefault="00BB4A00">
            <w:pPr>
              <w:rPr>
                <w:sz w:val="24"/>
              </w:rPr>
            </w:pPr>
          </w:p>
        </w:tc>
        <w:tc>
          <w:tcPr>
            <w:tcW w:w="7130" w:type="dxa"/>
            <w:gridSpan w:val="5"/>
          </w:tcPr>
          <w:p w:rsidR="00BB4A00" w:rsidRDefault="00BB4A00">
            <w:pPr>
              <w:rPr>
                <w:sz w:val="24"/>
              </w:rPr>
            </w:pPr>
            <w:r>
              <w:rPr>
                <w:sz w:val="24"/>
              </w:rPr>
              <w:t xml:space="preserve">POLICE FOUNDATIONS </w:t>
            </w:r>
          </w:p>
          <w:p w:rsidR="00BB4A00" w:rsidRDefault="00BB4A00">
            <w:pPr>
              <w:rPr>
                <w:sz w:val="24"/>
              </w:rPr>
            </w:pPr>
            <w:r>
              <w:rPr>
                <w:sz w:val="24"/>
              </w:rPr>
              <w:t>LAW AND SECURITY ADMINISTRATION</w:t>
            </w:r>
          </w:p>
        </w:tc>
      </w:tr>
      <w:tr w:rsidR="00BB4A00">
        <w:trPr>
          <w:cantSplit/>
        </w:trPr>
        <w:tc>
          <w:tcPr>
            <w:tcW w:w="2518" w:type="dxa"/>
          </w:tcPr>
          <w:p w:rsidR="00BB4A00" w:rsidRDefault="00BB4A00">
            <w:pPr>
              <w:rPr>
                <w:b/>
                <w:sz w:val="24"/>
                <w:lang w:val="en-GB"/>
              </w:rPr>
            </w:pPr>
            <w:r>
              <w:rPr>
                <w:b/>
                <w:sz w:val="24"/>
                <w:u w:val="single"/>
                <w:lang w:val="en-GB"/>
              </w:rPr>
              <w:t>AUTHOR</w:t>
            </w:r>
            <w:r>
              <w:rPr>
                <w:b/>
                <w:sz w:val="24"/>
                <w:lang w:val="en-GB"/>
              </w:rPr>
              <w:t>:</w:t>
            </w:r>
          </w:p>
          <w:p w:rsidR="00BB4A00" w:rsidRDefault="00BB4A00">
            <w:pPr>
              <w:rPr>
                <w:sz w:val="24"/>
              </w:rPr>
            </w:pPr>
          </w:p>
        </w:tc>
        <w:tc>
          <w:tcPr>
            <w:tcW w:w="7130" w:type="dxa"/>
            <w:gridSpan w:val="5"/>
          </w:tcPr>
          <w:p w:rsidR="00BB4A00" w:rsidRDefault="008011F1">
            <w:pPr>
              <w:rPr>
                <w:sz w:val="24"/>
              </w:rPr>
            </w:pPr>
            <w:r>
              <w:rPr>
                <w:sz w:val="24"/>
              </w:rPr>
              <w:t>Frank Caputo</w:t>
            </w:r>
          </w:p>
        </w:tc>
      </w:tr>
      <w:tr w:rsidR="00BB4A00">
        <w:tc>
          <w:tcPr>
            <w:tcW w:w="2518" w:type="dxa"/>
          </w:tcPr>
          <w:p w:rsidR="00BB4A00" w:rsidRDefault="00BB4A00">
            <w:pPr>
              <w:rPr>
                <w:b/>
                <w:sz w:val="24"/>
                <w:lang w:val="en-GB"/>
              </w:rPr>
            </w:pPr>
            <w:r>
              <w:rPr>
                <w:b/>
                <w:sz w:val="24"/>
                <w:u w:val="single"/>
                <w:lang w:val="en-GB"/>
              </w:rPr>
              <w:t>DATE</w:t>
            </w:r>
            <w:r>
              <w:rPr>
                <w:b/>
                <w:sz w:val="24"/>
                <w:lang w:val="en-GB"/>
              </w:rPr>
              <w:t>:</w:t>
            </w:r>
          </w:p>
          <w:p w:rsidR="00BB4A00" w:rsidRDefault="00BB4A00">
            <w:pPr>
              <w:rPr>
                <w:sz w:val="24"/>
              </w:rPr>
            </w:pPr>
          </w:p>
        </w:tc>
        <w:tc>
          <w:tcPr>
            <w:tcW w:w="1460" w:type="dxa"/>
          </w:tcPr>
          <w:p w:rsidR="00BB4A00" w:rsidRDefault="00BB4A00" w:rsidP="00265DDF">
            <w:pPr>
              <w:rPr>
                <w:sz w:val="24"/>
              </w:rPr>
            </w:pPr>
            <w:r>
              <w:rPr>
                <w:sz w:val="24"/>
              </w:rPr>
              <w:t>Sept 20</w:t>
            </w:r>
            <w:r w:rsidR="00265DDF">
              <w:rPr>
                <w:sz w:val="24"/>
              </w:rPr>
              <w:t>10</w:t>
            </w:r>
          </w:p>
        </w:tc>
        <w:tc>
          <w:tcPr>
            <w:tcW w:w="3690" w:type="dxa"/>
            <w:gridSpan w:val="3"/>
          </w:tcPr>
          <w:p w:rsidR="00BB4A00" w:rsidRDefault="00BB4A00">
            <w:pPr>
              <w:rPr>
                <w:sz w:val="24"/>
              </w:rPr>
            </w:pPr>
            <w:r>
              <w:rPr>
                <w:b/>
                <w:sz w:val="24"/>
                <w:u w:val="single"/>
                <w:lang w:val="en-GB"/>
              </w:rPr>
              <w:t>PREVIOUS OUTLINE DATED</w:t>
            </w:r>
            <w:r>
              <w:rPr>
                <w:b/>
                <w:sz w:val="24"/>
                <w:lang w:val="en-GB"/>
              </w:rPr>
              <w:t>:</w:t>
            </w:r>
          </w:p>
        </w:tc>
        <w:tc>
          <w:tcPr>
            <w:tcW w:w="1980" w:type="dxa"/>
          </w:tcPr>
          <w:p w:rsidR="00BB4A00" w:rsidRDefault="00CB0A6E" w:rsidP="00265DDF">
            <w:pPr>
              <w:rPr>
                <w:sz w:val="24"/>
              </w:rPr>
            </w:pPr>
            <w:r>
              <w:rPr>
                <w:sz w:val="24"/>
              </w:rPr>
              <w:t>Sept. 200</w:t>
            </w:r>
            <w:r w:rsidR="00265DDF">
              <w:rPr>
                <w:sz w:val="24"/>
              </w:rPr>
              <w:t>9</w:t>
            </w:r>
          </w:p>
        </w:tc>
      </w:tr>
      <w:tr w:rsidR="00BB4A00">
        <w:trPr>
          <w:cantSplit/>
        </w:trPr>
        <w:tc>
          <w:tcPr>
            <w:tcW w:w="2518" w:type="dxa"/>
          </w:tcPr>
          <w:p w:rsidR="00BB4A00" w:rsidRDefault="00BB4A00">
            <w:pPr>
              <w:rPr>
                <w:b/>
                <w:sz w:val="24"/>
                <w:lang w:val="en-GB"/>
              </w:rPr>
            </w:pPr>
          </w:p>
          <w:p w:rsidR="00BB4A00" w:rsidRDefault="00BB4A00">
            <w:pPr>
              <w:rPr>
                <w:sz w:val="24"/>
              </w:rPr>
            </w:pPr>
            <w:r>
              <w:rPr>
                <w:b/>
                <w:sz w:val="24"/>
                <w:lang w:val="en-GB"/>
              </w:rPr>
              <w:t>APPROVED:</w:t>
            </w:r>
          </w:p>
        </w:tc>
        <w:tc>
          <w:tcPr>
            <w:tcW w:w="5150" w:type="dxa"/>
            <w:gridSpan w:val="4"/>
          </w:tcPr>
          <w:p w:rsidR="00BB4A00" w:rsidRDefault="009C4B0F">
            <w:pPr>
              <w:pStyle w:val="Heading2"/>
              <w:rPr>
                <w:lang w:val="en-US"/>
              </w:rPr>
            </w:pPr>
            <w:r>
              <w:rPr>
                <w:rFonts w:cs="Arial"/>
              </w:rPr>
              <w:t>“Angelique Lemay”</w:t>
            </w:r>
          </w:p>
          <w:p w:rsidR="00BB4A00" w:rsidRDefault="00BB4A00">
            <w:pPr>
              <w:rPr>
                <w:sz w:val="24"/>
              </w:rPr>
            </w:pPr>
            <w:r>
              <w:rPr>
                <w:sz w:val="24"/>
              </w:rPr>
              <w:t>_________________________________________</w:t>
            </w:r>
          </w:p>
          <w:p w:rsidR="00BB4A00" w:rsidRDefault="0025259D">
            <w:pPr>
              <w:pStyle w:val="Heading2"/>
              <w:rPr>
                <w:b w:val="0"/>
                <w:lang w:val="en-US"/>
              </w:rPr>
            </w:pPr>
            <w:r>
              <w:rPr>
                <w:b w:val="0"/>
                <w:lang w:val="en-US"/>
              </w:rPr>
              <w:t>CHAIR, COMMUNITY SERVICES</w:t>
            </w:r>
          </w:p>
        </w:tc>
        <w:tc>
          <w:tcPr>
            <w:tcW w:w="1980" w:type="dxa"/>
          </w:tcPr>
          <w:p w:rsidR="00BB4A00" w:rsidRPr="009C4B0F" w:rsidRDefault="009C4B0F">
            <w:pPr>
              <w:rPr>
                <w:b/>
                <w:sz w:val="24"/>
                <w:lang w:val="en-GB"/>
              </w:rPr>
            </w:pPr>
            <w:r>
              <w:rPr>
                <w:b/>
                <w:sz w:val="24"/>
                <w:lang w:val="en-GB"/>
              </w:rPr>
              <w:t>Aug/10</w:t>
            </w:r>
          </w:p>
          <w:p w:rsidR="00BB4A00" w:rsidRDefault="00BB4A00">
            <w:pPr>
              <w:rPr>
                <w:sz w:val="24"/>
                <w:lang w:val="en-GB"/>
              </w:rPr>
            </w:pPr>
            <w:r>
              <w:rPr>
                <w:sz w:val="24"/>
                <w:lang w:val="en-GB"/>
              </w:rPr>
              <w:t>_____</w:t>
            </w:r>
            <w:r w:rsidR="0025259D">
              <w:rPr>
                <w:sz w:val="24"/>
                <w:lang w:val="en-GB"/>
              </w:rPr>
              <w:t>___</w:t>
            </w:r>
            <w:r>
              <w:rPr>
                <w:sz w:val="24"/>
                <w:lang w:val="en-GB"/>
              </w:rPr>
              <w:t>______</w:t>
            </w:r>
          </w:p>
          <w:p w:rsidR="00BB4A00" w:rsidRDefault="00BB4A00">
            <w:pPr>
              <w:jc w:val="center"/>
              <w:rPr>
                <w:sz w:val="24"/>
                <w:lang w:val="en-GB"/>
              </w:rPr>
            </w:pPr>
            <w:r>
              <w:rPr>
                <w:sz w:val="24"/>
                <w:lang w:val="en-GB"/>
              </w:rPr>
              <w:t>DATE</w:t>
            </w:r>
          </w:p>
          <w:p w:rsidR="0025259D" w:rsidRDefault="0025259D">
            <w:pPr>
              <w:jc w:val="center"/>
              <w:rPr>
                <w:sz w:val="24"/>
              </w:rPr>
            </w:pPr>
          </w:p>
        </w:tc>
      </w:tr>
      <w:tr w:rsidR="00BB4A00">
        <w:trPr>
          <w:cantSplit/>
        </w:trPr>
        <w:tc>
          <w:tcPr>
            <w:tcW w:w="2518" w:type="dxa"/>
          </w:tcPr>
          <w:p w:rsidR="00BB4A00" w:rsidRDefault="00BB4A00">
            <w:pPr>
              <w:rPr>
                <w:b/>
                <w:sz w:val="24"/>
                <w:lang w:val="en-GB"/>
              </w:rPr>
            </w:pPr>
            <w:r>
              <w:rPr>
                <w:b/>
                <w:sz w:val="24"/>
                <w:lang w:val="en-GB"/>
              </w:rPr>
              <w:t>TOTAL CREDITS:</w:t>
            </w:r>
          </w:p>
          <w:p w:rsidR="00BB4A00" w:rsidRDefault="00BB4A00">
            <w:pPr>
              <w:rPr>
                <w:sz w:val="24"/>
              </w:rPr>
            </w:pPr>
          </w:p>
        </w:tc>
        <w:tc>
          <w:tcPr>
            <w:tcW w:w="7130" w:type="dxa"/>
            <w:gridSpan w:val="5"/>
          </w:tcPr>
          <w:p w:rsidR="00BB4A00" w:rsidRDefault="00BB4A00">
            <w:pPr>
              <w:rPr>
                <w:sz w:val="24"/>
              </w:rPr>
            </w:pPr>
            <w:r>
              <w:rPr>
                <w:sz w:val="24"/>
              </w:rPr>
              <w:t>THREE</w:t>
            </w:r>
          </w:p>
        </w:tc>
      </w:tr>
      <w:tr w:rsidR="00BB4A00">
        <w:trPr>
          <w:cantSplit/>
        </w:trPr>
        <w:tc>
          <w:tcPr>
            <w:tcW w:w="2518" w:type="dxa"/>
          </w:tcPr>
          <w:p w:rsidR="00BB4A00" w:rsidRDefault="00BB4A00">
            <w:pPr>
              <w:rPr>
                <w:b/>
                <w:sz w:val="24"/>
                <w:lang w:val="en-GB"/>
              </w:rPr>
            </w:pPr>
            <w:r>
              <w:rPr>
                <w:b/>
                <w:sz w:val="24"/>
                <w:lang w:val="en-GB"/>
              </w:rPr>
              <w:t>PREREQUISITE(S):</w:t>
            </w:r>
          </w:p>
          <w:p w:rsidR="00BB4A00" w:rsidRDefault="00BB4A00">
            <w:pPr>
              <w:rPr>
                <w:sz w:val="24"/>
              </w:rPr>
            </w:pPr>
          </w:p>
        </w:tc>
        <w:tc>
          <w:tcPr>
            <w:tcW w:w="7130" w:type="dxa"/>
            <w:gridSpan w:val="5"/>
          </w:tcPr>
          <w:p w:rsidR="00BB4A00" w:rsidRDefault="00BB4A00">
            <w:pPr>
              <w:rPr>
                <w:sz w:val="24"/>
              </w:rPr>
            </w:pPr>
            <w:r>
              <w:rPr>
                <w:sz w:val="24"/>
              </w:rPr>
              <w:t>NONE</w:t>
            </w:r>
          </w:p>
        </w:tc>
      </w:tr>
      <w:tr w:rsidR="00BB4A00">
        <w:trPr>
          <w:cantSplit/>
        </w:trPr>
        <w:tc>
          <w:tcPr>
            <w:tcW w:w="2518" w:type="dxa"/>
          </w:tcPr>
          <w:p w:rsidR="00BB4A00" w:rsidRDefault="00BB4A00">
            <w:pPr>
              <w:rPr>
                <w:sz w:val="24"/>
              </w:rPr>
            </w:pPr>
            <w:r>
              <w:rPr>
                <w:b/>
                <w:sz w:val="24"/>
                <w:lang w:val="en-GB"/>
              </w:rPr>
              <w:t>HOURS/WEEK:</w:t>
            </w:r>
          </w:p>
        </w:tc>
        <w:tc>
          <w:tcPr>
            <w:tcW w:w="7130" w:type="dxa"/>
            <w:gridSpan w:val="5"/>
          </w:tcPr>
          <w:p w:rsidR="00BB4A00" w:rsidRDefault="00BB4A00">
            <w:pPr>
              <w:rPr>
                <w:sz w:val="24"/>
              </w:rPr>
            </w:pPr>
            <w:r>
              <w:rPr>
                <w:sz w:val="24"/>
              </w:rPr>
              <w:t>THREE</w:t>
            </w:r>
          </w:p>
        </w:tc>
      </w:tr>
      <w:tr w:rsidR="00BB4A00">
        <w:trPr>
          <w:cantSplit/>
        </w:trPr>
        <w:tc>
          <w:tcPr>
            <w:tcW w:w="9648" w:type="dxa"/>
            <w:gridSpan w:val="6"/>
          </w:tcPr>
          <w:p w:rsidR="00BB4A00" w:rsidRDefault="00BB4A00">
            <w:pPr>
              <w:rPr>
                <w:sz w:val="24"/>
              </w:rPr>
            </w:pPr>
          </w:p>
          <w:p w:rsidR="00BB4A00" w:rsidRDefault="00BB4A00">
            <w:pPr>
              <w:rPr>
                <w:sz w:val="24"/>
              </w:rPr>
            </w:pPr>
          </w:p>
          <w:p w:rsidR="00BB4A00" w:rsidRDefault="00BB4A00">
            <w:pPr>
              <w:rPr>
                <w:sz w:val="24"/>
              </w:rPr>
            </w:pPr>
          </w:p>
          <w:p w:rsidR="00BB4A00" w:rsidRDefault="00BB4A00">
            <w:pPr>
              <w:pStyle w:val="Heading2"/>
              <w:tabs>
                <w:tab w:val="center" w:pos="4560"/>
              </w:tabs>
            </w:pPr>
            <w:r>
              <w:t>Copyright ©20</w:t>
            </w:r>
            <w:r w:rsidR="00265DDF">
              <w:t>10</w:t>
            </w:r>
            <w:r>
              <w:t xml:space="preserve"> </w:t>
            </w:r>
            <w:proofErr w:type="gramStart"/>
            <w:r>
              <w:t>The</w:t>
            </w:r>
            <w:proofErr w:type="gramEnd"/>
            <w:r>
              <w:t xml:space="preserve"> Sault College of Applied Arts &amp; Technology</w:t>
            </w:r>
          </w:p>
          <w:p w:rsidR="00BB4A00" w:rsidRDefault="00BB4A00">
            <w:pPr>
              <w:tabs>
                <w:tab w:val="center" w:pos="4560"/>
              </w:tabs>
              <w:jc w:val="center"/>
              <w:rPr>
                <w:i/>
                <w:sz w:val="24"/>
                <w:lang w:val="en-GB"/>
              </w:rPr>
            </w:pPr>
            <w:r>
              <w:rPr>
                <w:i/>
                <w:sz w:val="24"/>
                <w:lang w:val="en-GB"/>
              </w:rPr>
              <w:t>Reproduction of this document by any means, in whole or in part, without prior</w:t>
            </w:r>
          </w:p>
          <w:p w:rsidR="00BB4A00" w:rsidRDefault="00BB4A0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B4A00">
        <w:trPr>
          <w:cantSplit/>
        </w:trPr>
        <w:tc>
          <w:tcPr>
            <w:tcW w:w="9648" w:type="dxa"/>
            <w:gridSpan w:val="6"/>
          </w:tcPr>
          <w:p w:rsidR="00BB4A00" w:rsidRDefault="00BB4A00">
            <w:pPr>
              <w:pStyle w:val="Heading2"/>
              <w:tabs>
                <w:tab w:val="center" w:pos="4560"/>
              </w:tabs>
              <w:rPr>
                <w:b w:val="0"/>
              </w:rPr>
            </w:pPr>
            <w:r>
              <w:rPr>
                <w:b w:val="0"/>
                <w:i/>
              </w:rPr>
              <w:t xml:space="preserve">For additional information, please contact the </w:t>
            </w:r>
            <w:r w:rsidR="0025259D">
              <w:rPr>
                <w:b w:val="0"/>
                <w:i/>
              </w:rPr>
              <w:t>Chair, Community Services</w:t>
            </w:r>
          </w:p>
        </w:tc>
      </w:tr>
      <w:tr w:rsidR="00BB4A00">
        <w:trPr>
          <w:cantSplit/>
        </w:trPr>
        <w:tc>
          <w:tcPr>
            <w:tcW w:w="9648" w:type="dxa"/>
            <w:gridSpan w:val="6"/>
          </w:tcPr>
          <w:p w:rsidR="00BB4A00" w:rsidRDefault="00BB4A00">
            <w:pPr>
              <w:tabs>
                <w:tab w:val="center" w:pos="4560"/>
              </w:tabs>
              <w:jc w:val="center"/>
              <w:rPr>
                <w:i/>
                <w:sz w:val="24"/>
                <w:lang w:val="en-GB"/>
              </w:rPr>
            </w:pPr>
            <w:smartTag w:uri="urn:schemas-microsoft-com:office:smarttags" w:element="place">
              <w:smartTag w:uri="urn:schemas-microsoft-com:office:smarttags" w:element="PlaceType">
                <w:r>
                  <w:rPr>
                    <w:i/>
                    <w:sz w:val="24"/>
                    <w:lang w:val="en-GB"/>
                  </w:rPr>
                  <w:t>School</w:t>
                </w:r>
              </w:smartTag>
              <w:r>
                <w:rPr>
                  <w:i/>
                  <w:sz w:val="24"/>
                  <w:lang w:val="en-GB"/>
                </w:rPr>
                <w:t xml:space="preserve"> of </w:t>
              </w:r>
              <w:smartTag w:uri="urn:schemas-microsoft-com:office:smarttags" w:element="PlaceName">
                <w:r>
                  <w:rPr>
                    <w:i/>
                    <w:sz w:val="24"/>
                    <w:lang w:val="en-GB"/>
                  </w:rPr>
                  <w:t>Health</w:t>
                </w:r>
              </w:smartTag>
            </w:smartTag>
            <w:r>
              <w:rPr>
                <w:i/>
                <w:sz w:val="24"/>
                <w:lang w:val="en-GB"/>
              </w:rPr>
              <w:t xml:space="preserve"> and </w:t>
            </w:r>
            <w:r w:rsidR="0025259D">
              <w:rPr>
                <w:i/>
                <w:sz w:val="24"/>
                <w:lang w:val="en-GB"/>
              </w:rPr>
              <w:t>Community</w:t>
            </w:r>
            <w:r>
              <w:rPr>
                <w:i/>
                <w:sz w:val="24"/>
                <w:lang w:val="en-GB"/>
              </w:rPr>
              <w:t xml:space="preserve"> Services </w:t>
            </w:r>
          </w:p>
        </w:tc>
      </w:tr>
      <w:tr w:rsidR="00BB4A00" w:rsidTr="00CA3AF1">
        <w:trPr>
          <w:cantSplit/>
          <w:trHeight w:val="561"/>
        </w:trPr>
        <w:tc>
          <w:tcPr>
            <w:tcW w:w="9648" w:type="dxa"/>
            <w:gridSpan w:val="6"/>
          </w:tcPr>
          <w:p w:rsidR="00BB4A00" w:rsidRDefault="00BB4A00">
            <w:pPr>
              <w:tabs>
                <w:tab w:val="center" w:pos="4560"/>
              </w:tabs>
              <w:jc w:val="center"/>
              <w:rPr>
                <w:sz w:val="24"/>
              </w:rPr>
            </w:pPr>
            <w:r>
              <w:rPr>
                <w:i/>
                <w:sz w:val="24"/>
                <w:lang w:val="en-GB"/>
              </w:rPr>
              <w:t xml:space="preserve">(705) 759-2554, Ext. </w:t>
            </w:r>
            <w:r w:rsidR="008011F1">
              <w:rPr>
                <w:i/>
                <w:sz w:val="24"/>
                <w:lang w:val="en-GB"/>
              </w:rPr>
              <w:t>2</w:t>
            </w:r>
            <w:r w:rsidR="0025259D">
              <w:rPr>
                <w:i/>
                <w:sz w:val="24"/>
                <w:lang w:val="en-GB"/>
              </w:rPr>
              <w:t>603</w:t>
            </w:r>
          </w:p>
        </w:tc>
      </w:tr>
    </w:tbl>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sectPr w:rsidR="00BB4A00">
          <w:headerReference w:type="even" r:id="rId8"/>
          <w:headerReference w:type="default" r:id="rId9"/>
          <w:footerReference w:type="even" r:id="rId10"/>
          <w:footerReference w:type="default" r:id="rId11"/>
          <w:type w:val="continuous"/>
          <w:pgSz w:w="12240" w:h="15840"/>
          <w:pgMar w:top="1008" w:right="1440" w:bottom="1008" w:left="1440" w:header="720" w:footer="720" w:gutter="0"/>
          <w:pgNumType w:start="1"/>
          <w:cols w:space="720"/>
        </w:sectPr>
      </w:pP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b/>
          <w:sz w:val="24"/>
        </w:rPr>
        <w:lastRenderedPageBreak/>
        <w:t>I.</w:t>
      </w:r>
      <w:r>
        <w:rPr>
          <w:b/>
          <w:sz w:val="24"/>
        </w:rPr>
        <w:tab/>
        <w:t>COURSE DESCRIPTION:</w:t>
      </w: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This course will enable the student to analyze the elements of an offence, to classify offences and to identify possible </w:t>
      </w:r>
      <w:proofErr w:type="spellStart"/>
      <w:r>
        <w:rPr>
          <w:sz w:val="24"/>
        </w:rPr>
        <w:t>defences</w:t>
      </w:r>
      <w:proofErr w:type="spellEnd"/>
      <w:r>
        <w:rPr>
          <w:sz w:val="24"/>
        </w:rPr>
        <w:t xml:space="preserve"> in criminal cases.  This course will also enable the student to analyze the rights and obligations of citizens involving areas of civil law.  The student will recognize the responsibilities and limitations of citizens and police officers in light of the Charter of Rights and Freedoms.  The student will develop legal research and analysis skills to locate, interpret and apply statute and case law.</w:t>
      </w: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BB4A00" w:rsidRDefault="00BB4A00">
      <w:pPr>
        <w:rPr>
          <w:sz w:val="24"/>
        </w:rPr>
      </w:pPr>
      <w:r>
        <w:rPr>
          <w:b/>
          <w:sz w:val="24"/>
        </w:rPr>
        <w:t>II.</w:t>
      </w:r>
      <w:r>
        <w:rPr>
          <w:b/>
          <w:sz w:val="24"/>
        </w:rPr>
        <w:tab/>
        <w:t>LEARNING OUTCOMES AND ELEMENTS OF PERFORMANCE</w:t>
      </w:r>
      <w:r w:rsidR="00FF439A">
        <w:rPr>
          <w:b/>
          <w:sz w:val="24"/>
        </w:rPr>
        <w:t>:</w:t>
      </w:r>
    </w:p>
    <w:p w:rsidR="00BB4A00" w:rsidRDefault="00BB4A00">
      <w:pPr>
        <w:rPr>
          <w:sz w:val="24"/>
        </w:rPr>
      </w:pPr>
    </w:p>
    <w:p w:rsidR="00BB4A00" w:rsidRDefault="00BB4A00">
      <w:pPr>
        <w:rPr>
          <w:b/>
          <w:sz w:val="24"/>
        </w:rPr>
      </w:pPr>
      <w:r>
        <w:rPr>
          <w:b/>
          <w:sz w:val="24"/>
        </w:rPr>
        <w:t>Upon successful completion of this course, students will demonstrate the ability to:</w:t>
      </w:r>
    </w:p>
    <w:p w:rsidR="00BB4A00" w:rsidRDefault="00BB4A00">
      <w:pPr>
        <w:rPr>
          <w:sz w:val="24"/>
        </w:rPr>
      </w:pPr>
    </w:p>
    <w:p w:rsidR="00BB4A00" w:rsidRDefault="00BB4A00">
      <w:pPr>
        <w:tabs>
          <w:tab w:val="num" w:pos="360"/>
        </w:tabs>
        <w:ind w:left="360" w:hanging="360"/>
        <w:rPr>
          <w:b/>
          <w:sz w:val="24"/>
        </w:rPr>
      </w:pPr>
      <w:r>
        <w:rPr>
          <w:b/>
          <w:sz w:val="24"/>
        </w:rPr>
        <w:t>Locate, interpret and apply Canadian Statute and case law.</w:t>
      </w:r>
    </w:p>
    <w:p w:rsidR="00BB4A00" w:rsidRDefault="00BB4A00">
      <w:pPr>
        <w:rPr>
          <w:b/>
          <w:sz w:val="24"/>
        </w:rPr>
      </w:pPr>
    </w:p>
    <w:p w:rsidR="00BB4A00" w:rsidRDefault="00BB4A00">
      <w:pPr>
        <w:numPr>
          <w:ilvl w:val="0"/>
          <w:numId w:val="5"/>
        </w:numPr>
        <w:rPr>
          <w:sz w:val="24"/>
        </w:rPr>
      </w:pPr>
      <w:r>
        <w:rPr>
          <w:sz w:val="24"/>
        </w:rPr>
        <w:t>Define terms as set out by the course instructor;</w:t>
      </w:r>
    </w:p>
    <w:p w:rsidR="00BB4A00" w:rsidRDefault="00BB4A00">
      <w:pPr>
        <w:numPr>
          <w:ilvl w:val="0"/>
          <w:numId w:val="12"/>
        </w:numPr>
        <w:tabs>
          <w:tab w:val="clear" w:pos="360"/>
          <w:tab w:val="num" w:pos="1440"/>
        </w:tabs>
        <w:ind w:left="1440"/>
        <w:rPr>
          <w:sz w:val="24"/>
        </w:rPr>
      </w:pPr>
      <w:r>
        <w:rPr>
          <w:sz w:val="24"/>
        </w:rPr>
        <w:t>Law</w:t>
      </w:r>
    </w:p>
    <w:p w:rsidR="00BB4A00" w:rsidRDefault="00BB4A00">
      <w:pPr>
        <w:numPr>
          <w:ilvl w:val="0"/>
          <w:numId w:val="12"/>
        </w:numPr>
        <w:tabs>
          <w:tab w:val="clear" w:pos="360"/>
          <w:tab w:val="num" w:pos="1440"/>
        </w:tabs>
        <w:ind w:left="1440"/>
        <w:rPr>
          <w:sz w:val="24"/>
        </w:rPr>
      </w:pPr>
      <w:r>
        <w:rPr>
          <w:sz w:val="24"/>
        </w:rPr>
        <w:t>Procedural law</w:t>
      </w:r>
    </w:p>
    <w:p w:rsidR="00BB4A00" w:rsidRDefault="00BB4A00">
      <w:pPr>
        <w:numPr>
          <w:ilvl w:val="0"/>
          <w:numId w:val="12"/>
        </w:numPr>
        <w:tabs>
          <w:tab w:val="clear" w:pos="360"/>
          <w:tab w:val="num" w:pos="1440"/>
        </w:tabs>
        <w:ind w:left="1440"/>
        <w:rPr>
          <w:sz w:val="24"/>
        </w:rPr>
      </w:pPr>
      <w:r>
        <w:rPr>
          <w:sz w:val="24"/>
        </w:rPr>
        <w:t>Substantive law</w:t>
      </w:r>
    </w:p>
    <w:p w:rsidR="00BB4A00" w:rsidRDefault="00BB4A00">
      <w:pPr>
        <w:numPr>
          <w:ilvl w:val="0"/>
          <w:numId w:val="5"/>
        </w:numPr>
        <w:rPr>
          <w:sz w:val="24"/>
        </w:rPr>
      </w:pPr>
      <w:r>
        <w:rPr>
          <w:sz w:val="24"/>
        </w:rPr>
        <w:t>Discuss the sources of Canadian Law</w:t>
      </w:r>
    </w:p>
    <w:p w:rsidR="00BB4A00" w:rsidRDefault="00BB4A00">
      <w:pPr>
        <w:numPr>
          <w:ilvl w:val="0"/>
          <w:numId w:val="13"/>
        </w:numPr>
        <w:tabs>
          <w:tab w:val="clear" w:pos="360"/>
          <w:tab w:val="num" w:pos="1440"/>
        </w:tabs>
        <w:ind w:left="1440"/>
        <w:rPr>
          <w:sz w:val="24"/>
        </w:rPr>
      </w:pPr>
      <w:r>
        <w:rPr>
          <w:sz w:val="24"/>
        </w:rPr>
        <w:t>Legislation</w:t>
      </w:r>
    </w:p>
    <w:p w:rsidR="00BB4A00" w:rsidRDefault="00BB4A00">
      <w:pPr>
        <w:numPr>
          <w:ilvl w:val="0"/>
          <w:numId w:val="13"/>
        </w:numPr>
        <w:tabs>
          <w:tab w:val="clear" w:pos="360"/>
          <w:tab w:val="num" w:pos="1440"/>
        </w:tabs>
        <w:ind w:left="1440"/>
        <w:rPr>
          <w:sz w:val="24"/>
        </w:rPr>
      </w:pPr>
      <w:r>
        <w:rPr>
          <w:sz w:val="24"/>
        </w:rPr>
        <w:t>Common Law</w:t>
      </w:r>
    </w:p>
    <w:p w:rsidR="00BB4A00" w:rsidRDefault="00BB4A00">
      <w:pPr>
        <w:numPr>
          <w:ilvl w:val="0"/>
          <w:numId w:val="13"/>
        </w:numPr>
        <w:tabs>
          <w:tab w:val="clear" w:pos="360"/>
          <w:tab w:val="num" w:pos="1440"/>
        </w:tabs>
        <w:ind w:left="1440"/>
        <w:rPr>
          <w:sz w:val="24"/>
        </w:rPr>
      </w:pPr>
      <w:r>
        <w:rPr>
          <w:sz w:val="24"/>
        </w:rPr>
        <w:t>Case Law</w:t>
      </w:r>
    </w:p>
    <w:p w:rsidR="00BB4A00" w:rsidRDefault="00BB4A00">
      <w:pPr>
        <w:numPr>
          <w:ilvl w:val="0"/>
          <w:numId w:val="13"/>
        </w:numPr>
        <w:tabs>
          <w:tab w:val="clear" w:pos="360"/>
          <w:tab w:val="num" w:pos="1440"/>
        </w:tabs>
        <w:ind w:left="1440"/>
        <w:rPr>
          <w:sz w:val="24"/>
        </w:rPr>
      </w:pPr>
      <w:r>
        <w:rPr>
          <w:sz w:val="24"/>
        </w:rPr>
        <w:t>Church Law</w:t>
      </w:r>
    </w:p>
    <w:p w:rsidR="00BB4A00" w:rsidRDefault="00BB4A00">
      <w:pPr>
        <w:numPr>
          <w:ilvl w:val="0"/>
          <w:numId w:val="5"/>
        </w:numPr>
        <w:rPr>
          <w:sz w:val="24"/>
        </w:rPr>
      </w:pPr>
      <w:r>
        <w:rPr>
          <w:sz w:val="24"/>
        </w:rPr>
        <w:t>Identify functions of law</w:t>
      </w:r>
    </w:p>
    <w:p w:rsidR="00BB4A00" w:rsidRDefault="00BB4A00">
      <w:pPr>
        <w:numPr>
          <w:ilvl w:val="0"/>
          <w:numId w:val="5"/>
        </w:numPr>
        <w:rPr>
          <w:sz w:val="24"/>
        </w:rPr>
      </w:pPr>
      <w:r>
        <w:rPr>
          <w:sz w:val="24"/>
        </w:rPr>
        <w:t>Identify law making areas of jurisdiction of the various levels of governments</w:t>
      </w:r>
    </w:p>
    <w:p w:rsidR="00BB4A00" w:rsidRDefault="00BB4A00">
      <w:pPr>
        <w:numPr>
          <w:ilvl w:val="0"/>
          <w:numId w:val="14"/>
        </w:numPr>
        <w:tabs>
          <w:tab w:val="clear" w:pos="360"/>
          <w:tab w:val="num" w:pos="1440"/>
        </w:tabs>
        <w:ind w:left="1440"/>
        <w:rPr>
          <w:sz w:val="24"/>
        </w:rPr>
      </w:pPr>
      <w:r>
        <w:rPr>
          <w:sz w:val="24"/>
        </w:rPr>
        <w:t>Federal</w:t>
      </w:r>
    </w:p>
    <w:p w:rsidR="00BB4A00" w:rsidRDefault="00BB4A00">
      <w:pPr>
        <w:numPr>
          <w:ilvl w:val="0"/>
          <w:numId w:val="14"/>
        </w:numPr>
        <w:tabs>
          <w:tab w:val="clear" w:pos="360"/>
          <w:tab w:val="num" w:pos="1440"/>
        </w:tabs>
        <w:ind w:left="1440"/>
        <w:rPr>
          <w:sz w:val="24"/>
        </w:rPr>
      </w:pPr>
      <w:r>
        <w:rPr>
          <w:sz w:val="24"/>
        </w:rPr>
        <w:t xml:space="preserve">Provincial </w:t>
      </w:r>
    </w:p>
    <w:p w:rsidR="00BB4A00" w:rsidRDefault="00BB4A00">
      <w:pPr>
        <w:numPr>
          <w:ilvl w:val="0"/>
          <w:numId w:val="14"/>
        </w:numPr>
        <w:tabs>
          <w:tab w:val="clear" w:pos="360"/>
          <w:tab w:val="num" w:pos="1440"/>
        </w:tabs>
        <w:ind w:left="1440"/>
        <w:rPr>
          <w:sz w:val="24"/>
        </w:rPr>
      </w:pPr>
      <w:r>
        <w:rPr>
          <w:sz w:val="24"/>
        </w:rPr>
        <w:t>Municipal</w:t>
      </w:r>
    </w:p>
    <w:p w:rsidR="00BB4A00" w:rsidRDefault="00BB4A00">
      <w:pPr>
        <w:numPr>
          <w:ilvl w:val="0"/>
          <w:numId w:val="5"/>
        </w:numPr>
        <w:rPr>
          <w:sz w:val="24"/>
        </w:rPr>
      </w:pPr>
      <w:r>
        <w:rPr>
          <w:sz w:val="24"/>
        </w:rPr>
        <w:t>Locate Federal and Provincial statutes using print and on line sources</w:t>
      </w:r>
    </w:p>
    <w:p w:rsidR="00BB4A00" w:rsidRDefault="00BB4A00">
      <w:pPr>
        <w:numPr>
          <w:ilvl w:val="0"/>
          <w:numId w:val="5"/>
        </w:numPr>
        <w:rPr>
          <w:sz w:val="24"/>
        </w:rPr>
      </w:pPr>
      <w:r>
        <w:rPr>
          <w:sz w:val="24"/>
        </w:rPr>
        <w:t>Describe typical layout of statutes including the breakdown of sections</w:t>
      </w:r>
    </w:p>
    <w:p w:rsidR="00BB4A00" w:rsidRDefault="00BB4A00">
      <w:pPr>
        <w:numPr>
          <w:ilvl w:val="0"/>
          <w:numId w:val="5"/>
        </w:numPr>
        <w:rPr>
          <w:sz w:val="24"/>
        </w:rPr>
      </w:pPr>
      <w:r>
        <w:rPr>
          <w:sz w:val="24"/>
        </w:rPr>
        <w:t>Locate case law using print and on line sources</w:t>
      </w:r>
    </w:p>
    <w:p w:rsidR="00BB4A00" w:rsidRDefault="00BB4A00">
      <w:pPr>
        <w:numPr>
          <w:ilvl w:val="0"/>
          <w:numId w:val="5"/>
        </w:numPr>
        <w:rPr>
          <w:sz w:val="24"/>
        </w:rPr>
      </w:pPr>
      <w:r>
        <w:rPr>
          <w:sz w:val="24"/>
        </w:rPr>
        <w:t>Explain the system of precedent</w:t>
      </w:r>
    </w:p>
    <w:p w:rsidR="00BB4A00" w:rsidRDefault="00BB4A00">
      <w:pPr>
        <w:numPr>
          <w:ilvl w:val="12"/>
          <w:numId w:val="0"/>
        </w:numPr>
        <w:ind w:left="720"/>
        <w:rPr>
          <w:sz w:val="24"/>
        </w:rPr>
      </w:pPr>
    </w:p>
    <w:p w:rsidR="00BB4A00" w:rsidRDefault="00BB4A00">
      <w:pPr>
        <w:tabs>
          <w:tab w:val="num" w:pos="360"/>
        </w:tabs>
        <w:ind w:left="360" w:hanging="360"/>
        <w:rPr>
          <w:b/>
          <w:sz w:val="24"/>
        </w:rPr>
      </w:pPr>
      <w:r>
        <w:rPr>
          <w:b/>
          <w:sz w:val="24"/>
        </w:rPr>
        <w:t>Identify basic rights under the Charter of Rights and Freedoms under the Canadian</w:t>
      </w:r>
    </w:p>
    <w:p w:rsidR="00BB4A00" w:rsidRDefault="00BB4A00">
      <w:pPr>
        <w:tabs>
          <w:tab w:val="num" w:pos="360"/>
        </w:tabs>
        <w:ind w:left="360" w:hanging="360"/>
        <w:rPr>
          <w:b/>
          <w:sz w:val="24"/>
        </w:rPr>
      </w:pPr>
      <w:r>
        <w:rPr>
          <w:b/>
          <w:sz w:val="24"/>
        </w:rPr>
        <w:t>Constitution:</w:t>
      </w:r>
    </w:p>
    <w:p w:rsidR="00BB4A00" w:rsidRDefault="00BB4A00">
      <w:pPr>
        <w:tabs>
          <w:tab w:val="num" w:pos="360"/>
        </w:tabs>
        <w:ind w:left="360" w:hanging="360"/>
        <w:rPr>
          <w:b/>
          <w:sz w:val="24"/>
        </w:rPr>
      </w:pPr>
    </w:p>
    <w:p w:rsidR="00BB4A00" w:rsidRDefault="00BB4A00">
      <w:pPr>
        <w:ind w:left="360"/>
        <w:rPr>
          <w:sz w:val="24"/>
        </w:rPr>
      </w:pPr>
      <w:proofErr w:type="spellStart"/>
      <w:r>
        <w:rPr>
          <w:sz w:val="24"/>
        </w:rPr>
        <w:t>i</w:t>
      </w:r>
      <w:proofErr w:type="spellEnd"/>
      <w:r>
        <w:rPr>
          <w:sz w:val="24"/>
        </w:rPr>
        <w:t>)</w:t>
      </w:r>
      <w:r>
        <w:rPr>
          <w:sz w:val="24"/>
        </w:rPr>
        <w:tab/>
        <w:t>Sec. 2:</w:t>
      </w:r>
      <w:r>
        <w:rPr>
          <w:sz w:val="24"/>
        </w:rPr>
        <w:tab/>
      </w:r>
      <w:r>
        <w:rPr>
          <w:sz w:val="24"/>
        </w:rPr>
        <w:tab/>
        <w:t>Fundamental Freedoms;</w:t>
      </w:r>
    </w:p>
    <w:p w:rsidR="00BB4A00" w:rsidRDefault="00BB4A00">
      <w:pPr>
        <w:ind w:left="360"/>
        <w:rPr>
          <w:sz w:val="24"/>
        </w:rPr>
      </w:pPr>
      <w:r>
        <w:rPr>
          <w:sz w:val="24"/>
        </w:rPr>
        <w:t>ii)</w:t>
      </w:r>
      <w:r>
        <w:rPr>
          <w:sz w:val="24"/>
        </w:rPr>
        <w:tab/>
        <w:t>Sec 3:</w:t>
      </w:r>
      <w:r>
        <w:rPr>
          <w:sz w:val="24"/>
        </w:rPr>
        <w:tab/>
      </w:r>
      <w:r>
        <w:rPr>
          <w:sz w:val="24"/>
        </w:rPr>
        <w:tab/>
        <w:t>Democratic Rights;</w:t>
      </w:r>
    </w:p>
    <w:p w:rsidR="00BB4A00" w:rsidRDefault="00BB4A00">
      <w:pPr>
        <w:ind w:left="360"/>
        <w:rPr>
          <w:sz w:val="24"/>
        </w:rPr>
      </w:pPr>
      <w:r>
        <w:rPr>
          <w:sz w:val="24"/>
        </w:rPr>
        <w:t>iii)</w:t>
      </w:r>
      <w:r>
        <w:rPr>
          <w:sz w:val="24"/>
        </w:rPr>
        <w:tab/>
        <w:t>Sec 6:</w:t>
      </w:r>
      <w:r>
        <w:rPr>
          <w:sz w:val="24"/>
        </w:rPr>
        <w:tab/>
      </w:r>
      <w:r>
        <w:rPr>
          <w:sz w:val="24"/>
        </w:rPr>
        <w:tab/>
        <w:t>Mobility Rights;</w:t>
      </w:r>
    </w:p>
    <w:p w:rsidR="00BB4A00" w:rsidRDefault="00BB4A00">
      <w:pPr>
        <w:ind w:left="360"/>
        <w:rPr>
          <w:sz w:val="24"/>
        </w:rPr>
      </w:pPr>
      <w:proofErr w:type="gramStart"/>
      <w:r>
        <w:rPr>
          <w:sz w:val="24"/>
        </w:rPr>
        <w:t>iv)</w:t>
      </w:r>
      <w:r>
        <w:rPr>
          <w:sz w:val="24"/>
        </w:rPr>
        <w:tab/>
        <w:t>Sec</w:t>
      </w:r>
      <w:proofErr w:type="gramEnd"/>
      <w:r>
        <w:rPr>
          <w:sz w:val="24"/>
        </w:rPr>
        <w:t xml:space="preserve"> 7:</w:t>
      </w:r>
      <w:r>
        <w:rPr>
          <w:sz w:val="24"/>
        </w:rPr>
        <w:tab/>
      </w:r>
      <w:r>
        <w:rPr>
          <w:sz w:val="24"/>
        </w:rPr>
        <w:tab/>
        <w:t>Legal Rights;</w:t>
      </w:r>
    </w:p>
    <w:p w:rsidR="00BB4A00" w:rsidRDefault="00BB4A00">
      <w:pPr>
        <w:ind w:left="360"/>
        <w:rPr>
          <w:sz w:val="24"/>
        </w:rPr>
      </w:pPr>
      <w:r>
        <w:rPr>
          <w:sz w:val="24"/>
        </w:rPr>
        <w:t>v)</w:t>
      </w:r>
      <w:r>
        <w:rPr>
          <w:sz w:val="24"/>
        </w:rPr>
        <w:tab/>
        <w:t>Sec 8:</w:t>
      </w:r>
      <w:r>
        <w:rPr>
          <w:sz w:val="24"/>
        </w:rPr>
        <w:tab/>
      </w:r>
      <w:r>
        <w:rPr>
          <w:sz w:val="24"/>
        </w:rPr>
        <w:tab/>
        <w:t xml:space="preserve">Unreasonable </w:t>
      </w:r>
      <w:r w:rsidR="00CB0A6E">
        <w:rPr>
          <w:sz w:val="24"/>
        </w:rPr>
        <w:t>S</w:t>
      </w:r>
      <w:r>
        <w:rPr>
          <w:sz w:val="24"/>
        </w:rPr>
        <w:t>earch and Seizure;</w:t>
      </w:r>
    </w:p>
    <w:p w:rsidR="00BB4A00" w:rsidRDefault="00BB4A00">
      <w:pPr>
        <w:ind w:left="360"/>
        <w:rPr>
          <w:sz w:val="24"/>
        </w:rPr>
      </w:pPr>
      <w:proofErr w:type="gramStart"/>
      <w:r>
        <w:rPr>
          <w:sz w:val="24"/>
        </w:rPr>
        <w:t>vi)</w:t>
      </w:r>
      <w:r>
        <w:rPr>
          <w:sz w:val="24"/>
        </w:rPr>
        <w:tab/>
        <w:t>Sec</w:t>
      </w:r>
      <w:proofErr w:type="gramEnd"/>
      <w:r>
        <w:rPr>
          <w:sz w:val="24"/>
        </w:rPr>
        <w:t xml:space="preserve"> 9:</w:t>
      </w:r>
      <w:r>
        <w:rPr>
          <w:sz w:val="24"/>
        </w:rPr>
        <w:tab/>
      </w:r>
      <w:r>
        <w:rPr>
          <w:sz w:val="24"/>
        </w:rPr>
        <w:tab/>
        <w:t>Arbitrary Detention or Imprisonment;</w:t>
      </w:r>
    </w:p>
    <w:p w:rsidR="00BB4A00" w:rsidRDefault="00BB4A00">
      <w:pPr>
        <w:ind w:left="360"/>
        <w:rPr>
          <w:sz w:val="24"/>
        </w:rPr>
      </w:pPr>
      <w:r>
        <w:rPr>
          <w:sz w:val="24"/>
        </w:rPr>
        <w:t>vii)</w:t>
      </w:r>
      <w:r>
        <w:rPr>
          <w:sz w:val="24"/>
        </w:rPr>
        <w:tab/>
        <w:t>Sec 10:</w:t>
      </w:r>
      <w:r>
        <w:rPr>
          <w:sz w:val="24"/>
        </w:rPr>
        <w:tab/>
        <w:t xml:space="preserve"> </w:t>
      </w:r>
      <w:r>
        <w:rPr>
          <w:sz w:val="24"/>
        </w:rPr>
        <w:tab/>
        <w:t>Rights on Arrest or Detention;</w:t>
      </w:r>
    </w:p>
    <w:p w:rsidR="00BB4A00" w:rsidRDefault="00BB4A00">
      <w:pPr>
        <w:ind w:left="360"/>
        <w:rPr>
          <w:sz w:val="24"/>
        </w:rPr>
      </w:pPr>
      <w:proofErr w:type="gramStart"/>
      <w:r>
        <w:rPr>
          <w:sz w:val="24"/>
        </w:rPr>
        <w:t>viii)</w:t>
      </w:r>
      <w:proofErr w:type="gramEnd"/>
      <w:r>
        <w:rPr>
          <w:sz w:val="24"/>
        </w:rPr>
        <w:t xml:space="preserve">Sec 11: </w:t>
      </w:r>
      <w:r>
        <w:rPr>
          <w:sz w:val="24"/>
        </w:rPr>
        <w:tab/>
        <w:t xml:space="preserve">Rights </w:t>
      </w:r>
      <w:r w:rsidR="00CB0A6E">
        <w:rPr>
          <w:sz w:val="24"/>
        </w:rPr>
        <w:t>R</w:t>
      </w:r>
      <w:r>
        <w:rPr>
          <w:sz w:val="24"/>
        </w:rPr>
        <w:t>elated to Criminal and Penal Matters;</w:t>
      </w:r>
    </w:p>
    <w:p w:rsidR="00BB4A00" w:rsidRDefault="00BB4A00">
      <w:pPr>
        <w:ind w:left="360"/>
        <w:rPr>
          <w:sz w:val="24"/>
        </w:rPr>
      </w:pPr>
      <w:r>
        <w:rPr>
          <w:sz w:val="24"/>
        </w:rPr>
        <w:t>ix)</w:t>
      </w:r>
      <w:r>
        <w:rPr>
          <w:sz w:val="24"/>
        </w:rPr>
        <w:tab/>
        <w:t xml:space="preserve"> Sec 12:</w:t>
      </w:r>
      <w:r>
        <w:rPr>
          <w:sz w:val="24"/>
        </w:rPr>
        <w:tab/>
        <w:t xml:space="preserve">Cruel and </w:t>
      </w:r>
      <w:r w:rsidR="00CB0A6E">
        <w:rPr>
          <w:sz w:val="24"/>
        </w:rPr>
        <w:t>U</w:t>
      </w:r>
      <w:r>
        <w:rPr>
          <w:sz w:val="24"/>
        </w:rPr>
        <w:t xml:space="preserve">nusual </w:t>
      </w:r>
      <w:r w:rsidR="00CB0A6E">
        <w:rPr>
          <w:sz w:val="24"/>
        </w:rPr>
        <w:t>T</w:t>
      </w:r>
      <w:r>
        <w:rPr>
          <w:sz w:val="24"/>
        </w:rPr>
        <w:t xml:space="preserve">reatment or </w:t>
      </w:r>
      <w:r w:rsidR="00CB0A6E">
        <w:rPr>
          <w:sz w:val="24"/>
        </w:rPr>
        <w:t>P</w:t>
      </w:r>
      <w:r>
        <w:rPr>
          <w:sz w:val="24"/>
        </w:rPr>
        <w:t>unishment;</w:t>
      </w:r>
    </w:p>
    <w:p w:rsidR="00BB4A00" w:rsidRDefault="00BB4A00">
      <w:pPr>
        <w:ind w:left="360"/>
        <w:rPr>
          <w:sz w:val="24"/>
        </w:rPr>
      </w:pPr>
      <w:r>
        <w:rPr>
          <w:sz w:val="24"/>
        </w:rPr>
        <w:t>x)</w:t>
      </w:r>
      <w:r>
        <w:rPr>
          <w:sz w:val="24"/>
        </w:rPr>
        <w:tab/>
      </w:r>
      <w:proofErr w:type="gramStart"/>
      <w:r>
        <w:rPr>
          <w:sz w:val="24"/>
        </w:rPr>
        <w:t>Sec  13</w:t>
      </w:r>
      <w:proofErr w:type="gramEnd"/>
      <w:r>
        <w:rPr>
          <w:sz w:val="24"/>
        </w:rPr>
        <w:t>:</w:t>
      </w:r>
      <w:r>
        <w:rPr>
          <w:sz w:val="24"/>
        </w:rPr>
        <w:tab/>
        <w:t xml:space="preserve">Right </w:t>
      </w:r>
      <w:r w:rsidR="00CB0A6E">
        <w:rPr>
          <w:sz w:val="24"/>
        </w:rPr>
        <w:t>A</w:t>
      </w:r>
      <w:r>
        <w:rPr>
          <w:sz w:val="24"/>
        </w:rPr>
        <w:t xml:space="preserve">gainst </w:t>
      </w:r>
      <w:r w:rsidR="00CB0A6E">
        <w:rPr>
          <w:sz w:val="24"/>
        </w:rPr>
        <w:t>S</w:t>
      </w:r>
      <w:r>
        <w:rPr>
          <w:sz w:val="24"/>
        </w:rPr>
        <w:t xml:space="preserve">elf </w:t>
      </w:r>
      <w:r w:rsidR="00CB0A6E">
        <w:rPr>
          <w:sz w:val="24"/>
        </w:rPr>
        <w:t>I</w:t>
      </w:r>
      <w:r>
        <w:rPr>
          <w:sz w:val="24"/>
        </w:rPr>
        <w:t>ncrimination;</w:t>
      </w:r>
    </w:p>
    <w:p w:rsidR="00BB4A00" w:rsidRDefault="00BB4A00">
      <w:pPr>
        <w:ind w:left="360"/>
        <w:rPr>
          <w:sz w:val="24"/>
        </w:rPr>
      </w:pPr>
      <w:r>
        <w:rPr>
          <w:sz w:val="24"/>
        </w:rPr>
        <w:t>xi)</w:t>
      </w:r>
      <w:r>
        <w:rPr>
          <w:sz w:val="24"/>
        </w:rPr>
        <w:tab/>
        <w:t>Sec 15:</w:t>
      </w:r>
      <w:r>
        <w:rPr>
          <w:sz w:val="24"/>
        </w:rPr>
        <w:tab/>
      </w:r>
      <w:r>
        <w:rPr>
          <w:sz w:val="24"/>
        </w:rPr>
        <w:tab/>
        <w:t>Equality Rights;</w:t>
      </w:r>
    </w:p>
    <w:p w:rsidR="00BB4A00" w:rsidRDefault="00BB4A00">
      <w:pPr>
        <w:ind w:left="360"/>
        <w:rPr>
          <w:sz w:val="24"/>
        </w:rPr>
      </w:pPr>
      <w:r>
        <w:rPr>
          <w:sz w:val="24"/>
        </w:rPr>
        <w:t>xii)</w:t>
      </w:r>
      <w:r>
        <w:rPr>
          <w:sz w:val="24"/>
        </w:rPr>
        <w:tab/>
        <w:t>Sec 24:</w:t>
      </w:r>
      <w:r>
        <w:rPr>
          <w:sz w:val="24"/>
        </w:rPr>
        <w:tab/>
      </w:r>
      <w:r>
        <w:rPr>
          <w:sz w:val="24"/>
        </w:rPr>
        <w:tab/>
        <w:t xml:space="preserve">Charter </w:t>
      </w:r>
      <w:r w:rsidR="00CB0A6E">
        <w:rPr>
          <w:sz w:val="24"/>
        </w:rPr>
        <w:t>R</w:t>
      </w:r>
      <w:r>
        <w:rPr>
          <w:sz w:val="24"/>
        </w:rPr>
        <w:t>emedies</w:t>
      </w:r>
    </w:p>
    <w:p w:rsidR="00BB4A00" w:rsidRDefault="00BB4A00">
      <w:pPr>
        <w:tabs>
          <w:tab w:val="num" w:pos="360"/>
        </w:tabs>
        <w:ind w:left="360" w:hanging="360"/>
        <w:rPr>
          <w:b/>
          <w:sz w:val="24"/>
        </w:rPr>
      </w:pPr>
    </w:p>
    <w:p w:rsidR="00BB4A00" w:rsidRDefault="00BB4A00">
      <w:pPr>
        <w:tabs>
          <w:tab w:val="num" w:pos="360"/>
        </w:tabs>
        <w:ind w:left="360" w:hanging="360"/>
        <w:rPr>
          <w:b/>
          <w:sz w:val="24"/>
        </w:rPr>
      </w:pPr>
      <w:r>
        <w:rPr>
          <w:b/>
          <w:sz w:val="24"/>
        </w:rPr>
        <w:t>Apply the basic principles of criminal law to given factual situations</w:t>
      </w:r>
      <w:r w:rsidR="00CB0A6E">
        <w:rPr>
          <w:b/>
          <w:sz w:val="24"/>
        </w:rPr>
        <w:t>.</w:t>
      </w:r>
    </w:p>
    <w:p w:rsidR="00BB4A00" w:rsidRDefault="00BB4A00">
      <w:pPr>
        <w:ind w:left="360"/>
        <w:rPr>
          <w:b/>
          <w:sz w:val="24"/>
        </w:rPr>
      </w:pPr>
    </w:p>
    <w:p w:rsidR="00BB4A00" w:rsidRDefault="00BB4A00">
      <w:pPr>
        <w:numPr>
          <w:ilvl w:val="0"/>
          <w:numId w:val="6"/>
        </w:numPr>
        <w:rPr>
          <w:sz w:val="24"/>
        </w:rPr>
      </w:pPr>
      <w:r>
        <w:rPr>
          <w:sz w:val="24"/>
        </w:rPr>
        <w:t>Define terms as set out by the course instructor:</w:t>
      </w:r>
    </w:p>
    <w:p w:rsidR="00BB4A00" w:rsidRDefault="00BB4A00">
      <w:pPr>
        <w:numPr>
          <w:ilvl w:val="0"/>
          <w:numId w:val="16"/>
        </w:numPr>
        <w:tabs>
          <w:tab w:val="clear" w:pos="360"/>
          <w:tab w:val="num" w:pos="1440"/>
        </w:tabs>
        <w:ind w:left="1440"/>
        <w:rPr>
          <w:sz w:val="24"/>
        </w:rPr>
      </w:pPr>
      <w:r>
        <w:rPr>
          <w:sz w:val="24"/>
        </w:rPr>
        <w:t>Indictable</w:t>
      </w:r>
    </w:p>
    <w:p w:rsidR="00BB4A00" w:rsidRDefault="00BB4A00">
      <w:pPr>
        <w:numPr>
          <w:ilvl w:val="0"/>
          <w:numId w:val="16"/>
        </w:numPr>
        <w:tabs>
          <w:tab w:val="clear" w:pos="360"/>
          <w:tab w:val="num" w:pos="1440"/>
        </w:tabs>
        <w:ind w:left="1440"/>
        <w:rPr>
          <w:sz w:val="24"/>
        </w:rPr>
      </w:pPr>
      <w:r>
        <w:rPr>
          <w:sz w:val="24"/>
        </w:rPr>
        <w:t>Summary Conviction</w:t>
      </w:r>
    </w:p>
    <w:p w:rsidR="00BB4A00" w:rsidRDefault="00BB4A00">
      <w:pPr>
        <w:numPr>
          <w:ilvl w:val="0"/>
          <w:numId w:val="16"/>
        </w:numPr>
        <w:tabs>
          <w:tab w:val="clear" w:pos="360"/>
          <w:tab w:val="num" w:pos="1440"/>
        </w:tabs>
        <w:ind w:left="1440"/>
        <w:rPr>
          <w:sz w:val="24"/>
        </w:rPr>
      </w:pPr>
      <w:r>
        <w:rPr>
          <w:sz w:val="24"/>
        </w:rPr>
        <w:t xml:space="preserve">Hybrid or </w:t>
      </w:r>
      <w:r w:rsidR="00CB0A6E">
        <w:rPr>
          <w:sz w:val="24"/>
        </w:rPr>
        <w:t>D</w:t>
      </w:r>
      <w:r>
        <w:rPr>
          <w:sz w:val="24"/>
        </w:rPr>
        <w:t xml:space="preserve">ual </w:t>
      </w:r>
      <w:r w:rsidR="00CB0A6E">
        <w:rPr>
          <w:sz w:val="24"/>
        </w:rPr>
        <w:t>P</w:t>
      </w:r>
      <w:r>
        <w:rPr>
          <w:sz w:val="24"/>
        </w:rPr>
        <w:t>rocedure</w:t>
      </w:r>
    </w:p>
    <w:p w:rsidR="00BB4A00" w:rsidRDefault="00BB4A00">
      <w:pPr>
        <w:numPr>
          <w:ilvl w:val="0"/>
          <w:numId w:val="16"/>
        </w:numPr>
        <w:tabs>
          <w:tab w:val="clear" w:pos="360"/>
          <w:tab w:val="num" w:pos="1440"/>
        </w:tabs>
        <w:ind w:left="1440"/>
        <w:rPr>
          <w:sz w:val="24"/>
        </w:rPr>
      </w:pPr>
      <w:proofErr w:type="spellStart"/>
      <w:r>
        <w:rPr>
          <w:sz w:val="24"/>
        </w:rPr>
        <w:t>Mens</w:t>
      </w:r>
      <w:proofErr w:type="spellEnd"/>
      <w:r>
        <w:rPr>
          <w:sz w:val="24"/>
        </w:rPr>
        <w:t xml:space="preserve"> Rea</w:t>
      </w:r>
    </w:p>
    <w:p w:rsidR="00BB4A00" w:rsidRDefault="00BB4A00">
      <w:pPr>
        <w:numPr>
          <w:ilvl w:val="0"/>
          <w:numId w:val="16"/>
        </w:numPr>
        <w:tabs>
          <w:tab w:val="clear" w:pos="360"/>
          <w:tab w:val="num" w:pos="1440"/>
        </w:tabs>
        <w:ind w:left="1440"/>
        <w:rPr>
          <w:sz w:val="24"/>
        </w:rPr>
      </w:pPr>
      <w:proofErr w:type="spellStart"/>
      <w:r>
        <w:rPr>
          <w:sz w:val="24"/>
        </w:rPr>
        <w:t>Actus</w:t>
      </w:r>
      <w:proofErr w:type="spellEnd"/>
      <w:r>
        <w:rPr>
          <w:sz w:val="24"/>
        </w:rPr>
        <w:t xml:space="preserve"> Reus</w:t>
      </w:r>
    </w:p>
    <w:p w:rsidR="00BB4A00" w:rsidRDefault="00BB4A00">
      <w:pPr>
        <w:numPr>
          <w:ilvl w:val="0"/>
          <w:numId w:val="16"/>
        </w:numPr>
        <w:tabs>
          <w:tab w:val="clear" w:pos="360"/>
          <w:tab w:val="num" w:pos="1440"/>
        </w:tabs>
        <w:ind w:left="1440"/>
        <w:rPr>
          <w:sz w:val="24"/>
        </w:rPr>
      </w:pPr>
      <w:r>
        <w:rPr>
          <w:sz w:val="24"/>
        </w:rPr>
        <w:t xml:space="preserve">Facts in </w:t>
      </w:r>
      <w:r w:rsidR="00CB0A6E">
        <w:rPr>
          <w:sz w:val="24"/>
        </w:rPr>
        <w:t>I</w:t>
      </w:r>
      <w:r>
        <w:rPr>
          <w:sz w:val="24"/>
        </w:rPr>
        <w:t>ssue</w:t>
      </w:r>
    </w:p>
    <w:p w:rsidR="00BB4A00" w:rsidRDefault="00BB4A00">
      <w:pPr>
        <w:numPr>
          <w:ilvl w:val="0"/>
          <w:numId w:val="6"/>
        </w:numPr>
        <w:rPr>
          <w:sz w:val="24"/>
        </w:rPr>
      </w:pPr>
      <w:r>
        <w:rPr>
          <w:sz w:val="24"/>
        </w:rPr>
        <w:t>Identify the most common criminal and quasi criminal offences in Federal and Provincial Statutes that influence the law enforcement process</w:t>
      </w:r>
    </w:p>
    <w:p w:rsidR="00BB4A00" w:rsidRDefault="00BB4A00">
      <w:pPr>
        <w:numPr>
          <w:ilvl w:val="0"/>
          <w:numId w:val="6"/>
        </w:numPr>
        <w:rPr>
          <w:sz w:val="24"/>
        </w:rPr>
      </w:pPr>
      <w:r>
        <w:rPr>
          <w:sz w:val="24"/>
        </w:rPr>
        <w:t>From a given list, classify offences as indictable, summary conviction or dual procedure</w:t>
      </w:r>
    </w:p>
    <w:p w:rsidR="00BB4A00" w:rsidRDefault="00BB4A00">
      <w:pPr>
        <w:numPr>
          <w:ilvl w:val="0"/>
          <w:numId w:val="6"/>
        </w:numPr>
        <w:rPr>
          <w:sz w:val="24"/>
        </w:rPr>
      </w:pPr>
      <w:r>
        <w:rPr>
          <w:sz w:val="24"/>
        </w:rPr>
        <w:t xml:space="preserve">Explain the reasons for the classification of offences </w:t>
      </w:r>
    </w:p>
    <w:p w:rsidR="00BB4A00" w:rsidRDefault="00BB4A00">
      <w:pPr>
        <w:numPr>
          <w:ilvl w:val="0"/>
          <w:numId w:val="6"/>
        </w:numPr>
        <w:rPr>
          <w:sz w:val="24"/>
        </w:rPr>
      </w:pPr>
      <w:r>
        <w:rPr>
          <w:sz w:val="24"/>
        </w:rPr>
        <w:t>Describe the role of the police and the Crown Prosecution in proving the elements of a crime (Facts in Issue)</w:t>
      </w:r>
    </w:p>
    <w:p w:rsidR="00BB4A00" w:rsidRDefault="00BB4A00">
      <w:pPr>
        <w:numPr>
          <w:ilvl w:val="0"/>
          <w:numId w:val="6"/>
        </w:numPr>
        <w:rPr>
          <w:sz w:val="24"/>
        </w:rPr>
      </w:pPr>
      <w:r>
        <w:rPr>
          <w:sz w:val="24"/>
        </w:rPr>
        <w:t>Identify the “</w:t>
      </w:r>
      <w:proofErr w:type="spellStart"/>
      <w:r>
        <w:rPr>
          <w:sz w:val="24"/>
        </w:rPr>
        <w:t>Actus</w:t>
      </w:r>
      <w:proofErr w:type="spellEnd"/>
      <w:r>
        <w:rPr>
          <w:sz w:val="24"/>
        </w:rPr>
        <w:t xml:space="preserve"> Reus” elements of an offence</w:t>
      </w:r>
    </w:p>
    <w:p w:rsidR="00BB4A00" w:rsidRDefault="00BB4A00">
      <w:pPr>
        <w:numPr>
          <w:ilvl w:val="0"/>
          <w:numId w:val="15"/>
        </w:numPr>
        <w:tabs>
          <w:tab w:val="clear" w:pos="360"/>
          <w:tab w:val="num" w:pos="1440"/>
        </w:tabs>
        <w:ind w:left="1440"/>
        <w:rPr>
          <w:sz w:val="24"/>
        </w:rPr>
      </w:pPr>
      <w:r>
        <w:rPr>
          <w:sz w:val="24"/>
        </w:rPr>
        <w:t>Conduct</w:t>
      </w:r>
    </w:p>
    <w:p w:rsidR="00BB4A00" w:rsidRDefault="00BB4A00">
      <w:pPr>
        <w:numPr>
          <w:ilvl w:val="0"/>
          <w:numId w:val="17"/>
        </w:numPr>
        <w:ind w:left="1800"/>
        <w:rPr>
          <w:sz w:val="24"/>
        </w:rPr>
      </w:pPr>
      <w:r>
        <w:rPr>
          <w:sz w:val="24"/>
        </w:rPr>
        <w:t>Act</w:t>
      </w:r>
    </w:p>
    <w:p w:rsidR="00BB4A00" w:rsidRDefault="00BB4A00">
      <w:pPr>
        <w:numPr>
          <w:ilvl w:val="0"/>
          <w:numId w:val="17"/>
        </w:numPr>
        <w:ind w:left="1800"/>
        <w:rPr>
          <w:sz w:val="24"/>
        </w:rPr>
      </w:pPr>
      <w:r>
        <w:rPr>
          <w:sz w:val="24"/>
        </w:rPr>
        <w:t>Omission</w:t>
      </w:r>
    </w:p>
    <w:p w:rsidR="00BB4A00" w:rsidRDefault="00BB4A00">
      <w:pPr>
        <w:numPr>
          <w:ilvl w:val="0"/>
          <w:numId w:val="17"/>
        </w:numPr>
        <w:ind w:left="1800"/>
        <w:rPr>
          <w:sz w:val="24"/>
        </w:rPr>
      </w:pPr>
      <w:r>
        <w:rPr>
          <w:sz w:val="24"/>
        </w:rPr>
        <w:t>State of being</w:t>
      </w:r>
    </w:p>
    <w:p w:rsidR="00BB4A00" w:rsidRDefault="00BB4A00">
      <w:pPr>
        <w:numPr>
          <w:ilvl w:val="0"/>
          <w:numId w:val="15"/>
        </w:numPr>
        <w:tabs>
          <w:tab w:val="clear" w:pos="360"/>
          <w:tab w:val="num" w:pos="1440"/>
        </w:tabs>
        <w:ind w:left="1440"/>
        <w:rPr>
          <w:sz w:val="24"/>
        </w:rPr>
      </w:pPr>
      <w:r>
        <w:rPr>
          <w:sz w:val="24"/>
        </w:rPr>
        <w:t>Circumstances</w:t>
      </w:r>
    </w:p>
    <w:p w:rsidR="00BB4A00" w:rsidRDefault="00BB4A00">
      <w:pPr>
        <w:numPr>
          <w:ilvl w:val="0"/>
          <w:numId w:val="15"/>
        </w:numPr>
        <w:tabs>
          <w:tab w:val="clear" w:pos="360"/>
          <w:tab w:val="num" w:pos="1440"/>
        </w:tabs>
        <w:ind w:left="1440"/>
        <w:rPr>
          <w:sz w:val="24"/>
        </w:rPr>
      </w:pPr>
      <w:r>
        <w:rPr>
          <w:sz w:val="24"/>
        </w:rPr>
        <w:t>Consequences</w:t>
      </w:r>
    </w:p>
    <w:p w:rsidR="00BB4A00" w:rsidRDefault="00BB4A00">
      <w:pPr>
        <w:numPr>
          <w:ilvl w:val="0"/>
          <w:numId w:val="6"/>
        </w:numPr>
        <w:rPr>
          <w:sz w:val="24"/>
        </w:rPr>
      </w:pPr>
      <w:r>
        <w:rPr>
          <w:sz w:val="24"/>
        </w:rPr>
        <w:t xml:space="preserve">Apply the legal principles of </w:t>
      </w:r>
      <w:proofErr w:type="spellStart"/>
      <w:r>
        <w:rPr>
          <w:sz w:val="24"/>
        </w:rPr>
        <w:t>actus</w:t>
      </w:r>
      <w:proofErr w:type="spellEnd"/>
      <w:r>
        <w:rPr>
          <w:sz w:val="24"/>
        </w:rPr>
        <w:t xml:space="preserve"> </w:t>
      </w:r>
      <w:proofErr w:type="spellStart"/>
      <w:smartTag w:uri="urn:schemas-microsoft-com:office:smarttags" w:element="City">
        <w:r>
          <w:rPr>
            <w:sz w:val="24"/>
          </w:rPr>
          <w:t>reus</w:t>
        </w:r>
      </w:smartTag>
      <w:proofErr w:type="spellEnd"/>
      <w:r>
        <w:rPr>
          <w:sz w:val="24"/>
        </w:rPr>
        <w:t xml:space="preserve"> by describing types of </w:t>
      </w:r>
      <w:proofErr w:type="spellStart"/>
      <w:r>
        <w:rPr>
          <w:sz w:val="24"/>
        </w:rPr>
        <w:t>actus</w:t>
      </w:r>
      <w:proofErr w:type="spellEnd"/>
      <w:r>
        <w:rPr>
          <w:sz w:val="24"/>
        </w:rPr>
        <w:t xml:space="preserve"> </w:t>
      </w:r>
      <w:proofErr w:type="spellStart"/>
      <w:smartTag w:uri="urn:schemas-microsoft-com:office:smarttags" w:element="City">
        <w:smartTag w:uri="urn:schemas-microsoft-com:office:smarttags" w:element="place">
          <w:r>
            <w:rPr>
              <w:sz w:val="24"/>
            </w:rPr>
            <w:t>reus</w:t>
          </w:r>
        </w:smartTag>
      </w:smartTag>
      <w:proofErr w:type="spellEnd"/>
      <w:r>
        <w:rPr>
          <w:sz w:val="24"/>
        </w:rPr>
        <w:t>, causation and voluntariness</w:t>
      </w:r>
    </w:p>
    <w:p w:rsidR="00BB4A00" w:rsidRDefault="00BB4A00">
      <w:pPr>
        <w:numPr>
          <w:ilvl w:val="0"/>
          <w:numId w:val="6"/>
        </w:numPr>
        <w:rPr>
          <w:sz w:val="24"/>
        </w:rPr>
      </w:pPr>
      <w:r>
        <w:rPr>
          <w:sz w:val="24"/>
        </w:rPr>
        <w:t>Identify the “</w:t>
      </w:r>
      <w:proofErr w:type="spellStart"/>
      <w:r>
        <w:rPr>
          <w:sz w:val="24"/>
        </w:rPr>
        <w:t>Mens</w:t>
      </w:r>
      <w:proofErr w:type="spellEnd"/>
      <w:r>
        <w:rPr>
          <w:sz w:val="24"/>
        </w:rPr>
        <w:t xml:space="preserve"> Rea” in a given offence</w:t>
      </w:r>
    </w:p>
    <w:p w:rsidR="00BB4A00" w:rsidRDefault="00BB4A00">
      <w:pPr>
        <w:numPr>
          <w:ilvl w:val="0"/>
          <w:numId w:val="19"/>
        </w:numPr>
        <w:tabs>
          <w:tab w:val="clear" w:pos="360"/>
          <w:tab w:val="num" w:pos="1440"/>
        </w:tabs>
        <w:ind w:left="1440"/>
        <w:rPr>
          <w:sz w:val="24"/>
        </w:rPr>
      </w:pPr>
      <w:r>
        <w:rPr>
          <w:sz w:val="24"/>
        </w:rPr>
        <w:t>Made a choice</w:t>
      </w:r>
    </w:p>
    <w:p w:rsidR="00BB4A00" w:rsidRDefault="00BB4A00">
      <w:pPr>
        <w:numPr>
          <w:ilvl w:val="0"/>
          <w:numId w:val="19"/>
        </w:numPr>
        <w:tabs>
          <w:tab w:val="clear" w:pos="360"/>
          <w:tab w:val="num" w:pos="1440"/>
        </w:tabs>
        <w:ind w:left="1440"/>
        <w:rPr>
          <w:sz w:val="24"/>
        </w:rPr>
      </w:pPr>
      <w:r>
        <w:rPr>
          <w:sz w:val="24"/>
        </w:rPr>
        <w:t>Made choice of own free will</w:t>
      </w:r>
    </w:p>
    <w:p w:rsidR="00BB4A00" w:rsidRDefault="00BB4A00">
      <w:pPr>
        <w:numPr>
          <w:ilvl w:val="0"/>
          <w:numId w:val="19"/>
        </w:numPr>
        <w:tabs>
          <w:tab w:val="clear" w:pos="360"/>
          <w:tab w:val="num" w:pos="1440"/>
        </w:tabs>
        <w:ind w:left="1440"/>
        <w:rPr>
          <w:sz w:val="24"/>
        </w:rPr>
      </w:pPr>
      <w:r>
        <w:rPr>
          <w:sz w:val="24"/>
        </w:rPr>
        <w:t>Made choice with knowledge that it was wrong</w:t>
      </w:r>
    </w:p>
    <w:p w:rsidR="00BB4A00" w:rsidRDefault="00BB4A00">
      <w:pPr>
        <w:numPr>
          <w:ilvl w:val="0"/>
          <w:numId w:val="6"/>
        </w:numPr>
        <w:rPr>
          <w:sz w:val="24"/>
        </w:rPr>
      </w:pPr>
      <w:r>
        <w:rPr>
          <w:sz w:val="24"/>
        </w:rPr>
        <w:t xml:space="preserve">Apply the legal principles of </w:t>
      </w:r>
      <w:proofErr w:type="spellStart"/>
      <w:r>
        <w:rPr>
          <w:sz w:val="24"/>
        </w:rPr>
        <w:t>mens</w:t>
      </w:r>
      <w:proofErr w:type="spellEnd"/>
      <w:r>
        <w:rPr>
          <w:sz w:val="24"/>
        </w:rPr>
        <w:t xml:space="preserve"> </w:t>
      </w:r>
      <w:proofErr w:type="spellStart"/>
      <w:r>
        <w:rPr>
          <w:sz w:val="24"/>
        </w:rPr>
        <w:t>rea</w:t>
      </w:r>
      <w:proofErr w:type="spellEnd"/>
      <w:r>
        <w:rPr>
          <w:sz w:val="24"/>
        </w:rPr>
        <w:t xml:space="preserve"> by describing the types of </w:t>
      </w:r>
      <w:proofErr w:type="spellStart"/>
      <w:r>
        <w:rPr>
          <w:sz w:val="24"/>
        </w:rPr>
        <w:t>mens</w:t>
      </w:r>
      <w:proofErr w:type="spellEnd"/>
      <w:r>
        <w:rPr>
          <w:sz w:val="24"/>
        </w:rPr>
        <w:t xml:space="preserve"> </w:t>
      </w:r>
      <w:proofErr w:type="spellStart"/>
      <w:r>
        <w:rPr>
          <w:sz w:val="24"/>
        </w:rPr>
        <w:t>rea</w:t>
      </w:r>
      <w:proofErr w:type="spellEnd"/>
      <w:r>
        <w:rPr>
          <w:sz w:val="24"/>
        </w:rPr>
        <w:t xml:space="preserve"> and the methods of logical proof of the same</w:t>
      </w:r>
    </w:p>
    <w:p w:rsidR="00BB4A00" w:rsidRDefault="00BB4A00">
      <w:pPr>
        <w:numPr>
          <w:ilvl w:val="0"/>
          <w:numId w:val="6"/>
        </w:numPr>
        <w:rPr>
          <w:sz w:val="24"/>
        </w:rPr>
      </w:pPr>
      <w:r>
        <w:rPr>
          <w:sz w:val="24"/>
        </w:rPr>
        <w:t>Describe the differences between absolute and strict liability offences</w:t>
      </w:r>
    </w:p>
    <w:p w:rsidR="00BB4A00" w:rsidRDefault="00BB4A00">
      <w:pPr>
        <w:numPr>
          <w:ilvl w:val="0"/>
          <w:numId w:val="6"/>
        </w:numPr>
        <w:rPr>
          <w:sz w:val="24"/>
        </w:rPr>
      </w:pPr>
      <w:r>
        <w:rPr>
          <w:sz w:val="24"/>
        </w:rPr>
        <w:t>Identify the various participants to a crime</w:t>
      </w:r>
    </w:p>
    <w:p w:rsidR="00BB4A00" w:rsidRDefault="00BB4A00">
      <w:pPr>
        <w:numPr>
          <w:ilvl w:val="0"/>
          <w:numId w:val="20"/>
        </w:numPr>
        <w:tabs>
          <w:tab w:val="clear" w:pos="360"/>
          <w:tab w:val="num" w:pos="1440"/>
        </w:tabs>
        <w:ind w:left="1440"/>
        <w:rPr>
          <w:sz w:val="24"/>
        </w:rPr>
      </w:pPr>
      <w:r>
        <w:rPr>
          <w:sz w:val="24"/>
        </w:rPr>
        <w:t>Committer</w:t>
      </w:r>
    </w:p>
    <w:p w:rsidR="00BB4A00" w:rsidRDefault="00BB4A00">
      <w:pPr>
        <w:numPr>
          <w:ilvl w:val="0"/>
          <w:numId w:val="20"/>
        </w:numPr>
        <w:tabs>
          <w:tab w:val="clear" w:pos="360"/>
          <w:tab w:val="num" w:pos="1440"/>
        </w:tabs>
        <w:ind w:left="1440"/>
        <w:rPr>
          <w:sz w:val="24"/>
        </w:rPr>
      </w:pPr>
      <w:r>
        <w:rPr>
          <w:sz w:val="24"/>
        </w:rPr>
        <w:t>Aider</w:t>
      </w:r>
    </w:p>
    <w:p w:rsidR="00BB4A00" w:rsidRDefault="00BB4A00">
      <w:pPr>
        <w:numPr>
          <w:ilvl w:val="0"/>
          <w:numId w:val="20"/>
        </w:numPr>
        <w:tabs>
          <w:tab w:val="clear" w:pos="360"/>
          <w:tab w:val="num" w:pos="1440"/>
        </w:tabs>
        <w:ind w:left="1440"/>
        <w:rPr>
          <w:sz w:val="24"/>
        </w:rPr>
      </w:pPr>
      <w:r>
        <w:rPr>
          <w:sz w:val="24"/>
        </w:rPr>
        <w:t>Abettor</w:t>
      </w:r>
    </w:p>
    <w:p w:rsidR="00BB4A00" w:rsidRDefault="00BB4A00">
      <w:pPr>
        <w:numPr>
          <w:ilvl w:val="0"/>
          <w:numId w:val="20"/>
        </w:numPr>
        <w:tabs>
          <w:tab w:val="clear" w:pos="360"/>
          <w:tab w:val="num" w:pos="1440"/>
        </w:tabs>
        <w:ind w:left="1440"/>
        <w:rPr>
          <w:sz w:val="24"/>
        </w:rPr>
      </w:pPr>
      <w:r>
        <w:rPr>
          <w:sz w:val="24"/>
        </w:rPr>
        <w:t xml:space="preserve">Counselor </w:t>
      </w:r>
    </w:p>
    <w:p w:rsidR="00BB4A00" w:rsidRDefault="00BB4A00">
      <w:pPr>
        <w:numPr>
          <w:ilvl w:val="0"/>
          <w:numId w:val="6"/>
        </w:numPr>
        <w:rPr>
          <w:sz w:val="24"/>
        </w:rPr>
      </w:pPr>
      <w:r>
        <w:rPr>
          <w:sz w:val="24"/>
        </w:rPr>
        <w:t xml:space="preserve">Explain the role and criminal liability of the </w:t>
      </w:r>
      <w:r w:rsidR="00CB0A6E">
        <w:rPr>
          <w:sz w:val="24"/>
        </w:rPr>
        <w:t>a</w:t>
      </w:r>
      <w:r>
        <w:rPr>
          <w:sz w:val="24"/>
        </w:rPr>
        <w:t>ider and abettor, counselor, accessory after the fact and conspirator;</w:t>
      </w:r>
    </w:p>
    <w:p w:rsidR="00CB0A6E" w:rsidRDefault="00BB4A00">
      <w:pPr>
        <w:numPr>
          <w:ilvl w:val="0"/>
          <w:numId w:val="6"/>
        </w:numPr>
        <w:rPr>
          <w:sz w:val="24"/>
        </w:rPr>
      </w:pPr>
      <w:r>
        <w:rPr>
          <w:sz w:val="24"/>
        </w:rPr>
        <w:t>Compare the commission of an offence to attempts and conspiracies;</w:t>
      </w:r>
    </w:p>
    <w:p w:rsidR="00BB4A00" w:rsidRDefault="00CB0A6E" w:rsidP="00CB0A6E">
      <w:pPr>
        <w:ind w:left="360"/>
        <w:rPr>
          <w:sz w:val="24"/>
        </w:rPr>
      </w:pPr>
      <w:r>
        <w:rPr>
          <w:sz w:val="24"/>
        </w:rPr>
        <w:br w:type="page"/>
      </w:r>
    </w:p>
    <w:p w:rsidR="00BB4A00" w:rsidRDefault="00BB4A00">
      <w:pPr>
        <w:numPr>
          <w:ilvl w:val="0"/>
          <w:numId w:val="6"/>
        </w:numPr>
        <w:rPr>
          <w:sz w:val="24"/>
        </w:rPr>
      </w:pPr>
      <w:r>
        <w:rPr>
          <w:sz w:val="24"/>
        </w:rPr>
        <w:lastRenderedPageBreak/>
        <w:t xml:space="preserve">Identify the most commonly used </w:t>
      </w:r>
      <w:proofErr w:type="spellStart"/>
      <w:r>
        <w:rPr>
          <w:sz w:val="24"/>
        </w:rPr>
        <w:t>defences</w:t>
      </w:r>
      <w:proofErr w:type="spellEnd"/>
      <w:r>
        <w:rPr>
          <w:sz w:val="24"/>
        </w:rPr>
        <w:t xml:space="preserve"> in criminal cases and describe the elements of each:</w:t>
      </w:r>
    </w:p>
    <w:p w:rsidR="00BB4A00" w:rsidRDefault="00BB4A00">
      <w:pPr>
        <w:numPr>
          <w:ilvl w:val="0"/>
          <w:numId w:val="21"/>
        </w:numPr>
        <w:tabs>
          <w:tab w:val="clear" w:pos="360"/>
          <w:tab w:val="num" w:pos="1440"/>
        </w:tabs>
        <w:ind w:left="1440"/>
        <w:rPr>
          <w:sz w:val="24"/>
        </w:rPr>
      </w:pPr>
      <w:r>
        <w:rPr>
          <w:sz w:val="24"/>
        </w:rPr>
        <w:t>Automatism</w:t>
      </w:r>
    </w:p>
    <w:p w:rsidR="00BB4A00" w:rsidRDefault="00BB4A00">
      <w:pPr>
        <w:numPr>
          <w:ilvl w:val="0"/>
          <w:numId w:val="21"/>
        </w:numPr>
        <w:tabs>
          <w:tab w:val="clear" w:pos="360"/>
          <w:tab w:val="num" w:pos="1440"/>
        </w:tabs>
        <w:ind w:left="1440"/>
        <w:rPr>
          <w:sz w:val="24"/>
        </w:rPr>
      </w:pPr>
      <w:r>
        <w:rPr>
          <w:sz w:val="24"/>
        </w:rPr>
        <w:t>Drunkenness</w:t>
      </w:r>
    </w:p>
    <w:p w:rsidR="00BB4A00" w:rsidRDefault="00BB4A00">
      <w:pPr>
        <w:numPr>
          <w:ilvl w:val="0"/>
          <w:numId w:val="21"/>
        </w:numPr>
        <w:tabs>
          <w:tab w:val="clear" w:pos="360"/>
          <w:tab w:val="num" w:pos="1440"/>
        </w:tabs>
        <w:ind w:left="1440"/>
        <w:rPr>
          <w:sz w:val="24"/>
        </w:rPr>
      </w:pPr>
      <w:r>
        <w:rPr>
          <w:sz w:val="24"/>
        </w:rPr>
        <w:t>Consent</w:t>
      </w:r>
    </w:p>
    <w:p w:rsidR="00BB4A00" w:rsidRDefault="00BB4A00">
      <w:pPr>
        <w:numPr>
          <w:ilvl w:val="0"/>
          <w:numId w:val="21"/>
        </w:numPr>
        <w:tabs>
          <w:tab w:val="clear" w:pos="360"/>
          <w:tab w:val="num" w:pos="1440"/>
        </w:tabs>
        <w:ind w:left="1440"/>
        <w:rPr>
          <w:sz w:val="24"/>
        </w:rPr>
      </w:pPr>
      <w:r>
        <w:rPr>
          <w:sz w:val="24"/>
        </w:rPr>
        <w:t xml:space="preserve">Self </w:t>
      </w:r>
      <w:proofErr w:type="spellStart"/>
      <w:r>
        <w:rPr>
          <w:sz w:val="24"/>
        </w:rPr>
        <w:t>Defence</w:t>
      </w:r>
      <w:proofErr w:type="spellEnd"/>
    </w:p>
    <w:p w:rsidR="00BB4A00" w:rsidRDefault="00BB4A00">
      <w:pPr>
        <w:numPr>
          <w:ilvl w:val="0"/>
          <w:numId w:val="21"/>
        </w:numPr>
        <w:tabs>
          <w:tab w:val="clear" w:pos="360"/>
          <w:tab w:val="num" w:pos="1440"/>
        </w:tabs>
        <w:ind w:left="1440"/>
        <w:rPr>
          <w:sz w:val="24"/>
        </w:rPr>
      </w:pPr>
      <w:r>
        <w:rPr>
          <w:sz w:val="24"/>
        </w:rPr>
        <w:t>Mistake of fact</w:t>
      </w:r>
    </w:p>
    <w:p w:rsidR="00BB4A00" w:rsidRDefault="00BB4A00">
      <w:pPr>
        <w:numPr>
          <w:ilvl w:val="0"/>
          <w:numId w:val="21"/>
        </w:numPr>
        <w:tabs>
          <w:tab w:val="clear" w:pos="360"/>
          <w:tab w:val="num" w:pos="1440"/>
        </w:tabs>
        <w:ind w:left="1440"/>
        <w:rPr>
          <w:sz w:val="24"/>
        </w:rPr>
      </w:pPr>
      <w:r>
        <w:rPr>
          <w:sz w:val="24"/>
        </w:rPr>
        <w:t>Mistake of law</w:t>
      </w:r>
    </w:p>
    <w:p w:rsidR="00BB4A00" w:rsidRDefault="00BB4A00">
      <w:pPr>
        <w:numPr>
          <w:ilvl w:val="0"/>
          <w:numId w:val="21"/>
        </w:numPr>
        <w:tabs>
          <w:tab w:val="clear" w:pos="360"/>
          <w:tab w:val="num" w:pos="1440"/>
        </w:tabs>
        <w:ind w:left="1440"/>
        <w:rPr>
          <w:sz w:val="24"/>
        </w:rPr>
      </w:pPr>
      <w:r>
        <w:rPr>
          <w:sz w:val="24"/>
        </w:rPr>
        <w:t>Duress</w:t>
      </w:r>
    </w:p>
    <w:p w:rsidR="00BB4A00" w:rsidRDefault="00BB4A00">
      <w:pPr>
        <w:tabs>
          <w:tab w:val="num" w:pos="360"/>
        </w:tabs>
        <w:ind w:left="360" w:hanging="360"/>
        <w:rPr>
          <w:b/>
          <w:sz w:val="24"/>
        </w:rPr>
      </w:pPr>
    </w:p>
    <w:p w:rsidR="00BB4A00" w:rsidRDefault="00BB4A00">
      <w:pPr>
        <w:tabs>
          <w:tab w:val="num" w:pos="360"/>
        </w:tabs>
        <w:ind w:left="360" w:hanging="360"/>
        <w:rPr>
          <w:b/>
          <w:sz w:val="24"/>
        </w:rPr>
      </w:pPr>
      <w:r>
        <w:rPr>
          <w:b/>
          <w:sz w:val="24"/>
        </w:rPr>
        <w:t>Apply civil law with respect to the rights and obligations of citizens in specific law</w:t>
      </w:r>
    </w:p>
    <w:p w:rsidR="00BB4A00" w:rsidRDefault="00BB4A00">
      <w:pPr>
        <w:tabs>
          <w:tab w:val="num" w:pos="360"/>
        </w:tabs>
        <w:ind w:left="360" w:hanging="360"/>
        <w:rPr>
          <w:b/>
          <w:sz w:val="24"/>
        </w:rPr>
      </w:pPr>
      <w:r>
        <w:rPr>
          <w:b/>
          <w:sz w:val="24"/>
        </w:rPr>
        <w:t>enforcement areas</w:t>
      </w:r>
      <w:r w:rsidR="00CE5B39">
        <w:rPr>
          <w:b/>
          <w:sz w:val="24"/>
        </w:rPr>
        <w:t>.</w:t>
      </w:r>
    </w:p>
    <w:p w:rsidR="00BB4A00" w:rsidRDefault="00BB4A00">
      <w:pPr>
        <w:rPr>
          <w:b/>
          <w:sz w:val="24"/>
        </w:rPr>
      </w:pPr>
    </w:p>
    <w:p w:rsidR="00BB4A00" w:rsidRDefault="00BB4A00">
      <w:pPr>
        <w:numPr>
          <w:ilvl w:val="0"/>
          <w:numId w:val="7"/>
        </w:numPr>
        <w:rPr>
          <w:sz w:val="24"/>
        </w:rPr>
      </w:pPr>
      <w:r>
        <w:rPr>
          <w:sz w:val="24"/>
        </w:rPr>
        <w:t>Classify issues in specific civil law areas of torts, contracts and property</w:t>
      </w:r>
    </w:p>
    <w:p w:rsidR="00BB4A00" w:rsidRDefault="00BB4A00">
      <w:pPr>
        <w:numPr>
          <w:ilvl w:val="0"/>
          <w:numId w:val="7"/>
        </w:numPr>
        <w:rPr>
          <w:sz w:val="24"/>
        </w:rPr>
      </w:pPr>
      <w:r>
        <w:rPr>
          <w:sz w:val="24"/>
        </w:rPr>
        <w:t>Determine liability by applying the principles of the law of torts of assault, battery and trespass</w:t>
      </w:r>
    </w:p>
    <w:p w:rsidR="00BB4A00" w:rsidRDefault="00BB4A00">
      <w:pPr>
        <w:numPr>
          <w:ilvl w:val="0"/>
          <w:numId w:val="7"/>
        </w:numPr>
        <w:rPr>
          <w:sz w:val="24"/>
        </w:rPr>
      </w:pPr>
      <w:r>
        <w:rPr>
          <w:sz w:val="24"/>
        </w:rPr>
        <w:t>Apply the principles of the tort law of false imprisonment</w:t>
      </w:r>
    </w:p>
    <w:p w:rsidR="00BB4A00" w:rsidRDefault="00BB4A00">
      <w:pPr>
        <w:numPr>
          <w:ilvl w:val="0"/>
          <w:numId w:val="7"/>
        </w:numPr>
        <w:rPr>
          <w:sz w:val="24"/>
        </w:rPr>
      </w:pPr>
      <w:r>
        <w:rPr>
          <w:sz w:val="24"/>
        </w:rPr>
        <w:t>Apply the principles of tort law to the doctrines of negligence</w:t>
      </w:r>
    </w:p>
    <w:p w:rsidR="00BB4A00" w:rsidRDefault="00BB4A00">
      <w:pPr>
        <w:numPr>
          <w:ilvl w:val="0"/>
          <w:numId w:val="7"/>
        </w:numPr>
        <w:rPr>
          <w:sz w:val="24"/>
        </w:rPr>
      </w:pPr>
      <w:r>
        <w:rPr>
          <w:sz w:val="24"/>
        </w:rPr>
        <w:t>Recognize property ownership by applying basic law of property</w:t>
      </w:r>
    </w:p>
    <w:p w:rsidR="00BB4A00" w:rsidRDefault="00BB4A00">
      <w:pPr>
        <w:numPr>
          <w:ilvl w:val="0"/>
          <w:numId w:val="7"/>
        </w:numPr>
        <w:rPr>
          <w:sz w:val="24"/>
        </w:rPr>
      </w:pPr>
      <w:r>
        <w:rPr>
          <w:sz w:val="24"/>
        </w:rPr>
        <w:t>Identify basic landlord and tenant contract elements and related legislation</w:t>
      </w:r>
    </w:p>
    <w:p w:rsidR="00BB4A00" w:rsidRDefault="00BB4A00">
      <w:pPr>
        <w:numPr>
          <w:ilvl w:val="0"/>
          <w:numId w:val="7"/>
        </w:numPr>
        <w:rPr>
          <w:sz w:val="24"/>
        </w:rPr>
      </w:pPr>
      <w:r>
        <w:rPr>
          <w:sz w:val="24"/>
        </w:rPr>
        <w:t>Identify basic elements of contracts</w:t>
      </w:r>
    </w:p>
    <w:p w:rsidR="00BB4A00" w:rsidRDefault="00BB4A00">
      <w:pPr>
        <w:numPr>
          <w:ilvl w:val="0"/>
          <w:numId w:val="22"/>
        </w:numPr>
        <w:tabs>
          <w:tab w:val="clear" w:pos="360"/>
          <w:tab w:val="num" w:pos="1440"/>
        </w:tabs>
        <w:ind w:left="1440"/>
        <w:rPr>
          <w:sz w:val="24"/>
        </w:rPr>
      </w:pPr>
      <w:r>
        <w:rPr>
          <w:sz w:val="24"/>
        </w:rPr>
        <w:t>Employment contract</w:t>
      </w:r>
    </w:p>
    <w:p w:rsidR="00BB4A00" w:rsidRDefault="00BB4A00">
      <w:pPr>
        <w:numPr>
          <w:ilvl w:val="0"/>
          <w:numId w:val="22"/>
        </w:numPr>
        <w:tabs>
          <w:tab w:val="clear" w:pos="360"/>
          <w:tab w:val="num" w:pos="1440"/>
        </w:tabs>
        <w:ind w:left="1440"/>
        <w:rPr>
          <w:sz w:val="24"/>
        </w:rPr>
      </w:pPr>
      <w:r>
        <w:rPr>
          <w:sz w:val="24"/>
        </w:rPr>
        <w:t>Insurance contract</w:t>
      </w:r>
    </w:p>
    <w:p w:rsidR="00BB4A00" w:rsidRDefault="00BB4A00">
      <w:pPr>
        <w:numPr>
          <w:ilvl w:val="0"/>
          <w:numId w:val="7"/>
        </w:numPr>
        <w:rPr>
          <w:sz w:val="24"/>
        </w:rPr>
      </w:pPr>
      <w:r>
        <w:rPr>
          <w:sz w:val="24"/>
        </w:rPr>
        <w:t>Identify issues in family law with respect to custody, property and support and related legislation</w:t>
      </w:r>
    </w:p>
    <w:p w:rsidR="00BB4A00" w:rsidRDefault="00BB4A00">
      <w:pPr>
        <w:numPr>
          <w:ilvl w:val="0"/>
          <w:numId w:val="7"/>
        </w:numPr>
        <w:rPr>
          <w:sz w:val="24"/>
        </w:rPr>
      </w:pPr>
      <w:r>
        <w:rPr>
          <w:sz w:val="24"/>
        </w:rPr>
        <w:t xml:space="preserve">Identify </w:t>
      </w:r>
      <w:proofErr w:type="spellStart"/>
      <w:r>
        <w:rPr>
          <w:sz w:val="24"/>
        </w:rPr>
        <w:t>labour</w:t>
      </w:r>
      <w:proofErr w:type="spellEnd"/>
      <w:r>
        <w:rPr>
          <w:sz w:val="24"/>
        </w:rPr>
        <w:t xml:space="preserve"> law as it relates to </w:t>
      </w:r>
      <w:proofErr w:type="spellStart"/>
      <w:r>
        <w:rPr>
          <w:sz w:val="24"/>
        </w:rPr>
        <w:t>labour</w:t>
      </w:r>
      <w:proofErr w:type="spellEnd"/>
      <w:r>
        <w:rPr>
          <w:sz w:val="24"/>
        </w:rPr>
        <w:t xml:space="preserve"> disputes</w:t>
      </w:r>
    </w:p>
    <w:p w:rsidR="00BB4A00" w:rsidRDefault="00BB4A00">
      <w:pPr>
        <w:rPr>
          <w:sz w:val="24"/>
        </w:rPr>
      </w:pPr>
    </w:p>
    <w:p w:rsidR="00BB4A00" w:rsidRDefault="00BB4A00">
      <w:pPr>
        <w:rPr>
          <w:sz w:val="24"/>
        </w:rPr>
      </w:pPr>
      <w:r>
        <w:rPr>
          <w:b/>
          <w:sz w:val="24"/>
        </w:rPr>
        <w:t>Students will demonstrate their learning achievement of course learning outcomes by completions of:</w:t>
      </w:r>
    </w:p>
    <w:p w:rsidR="00CE5B39" w:rsidRDefault="00CE5B39" w:rsidP="00CE5B39">
      <w:pPr>
        <w:rPr>
          <w:sz w:val="24"/>
        </w:rPr>
      </w:pPr>
    </w:p>
    <w:p w:rsidR="00BB4A00" w:rsidRDefault="00BB4A00">
      <w:pPr>
        <w:numPr>
          <w:ilvl w:val="0"/>
          <w:numId w:val="25"/>
        </w:numPr>
        <w:rPr>
          <w:sz w:val="24"/>
        </w:rPr>
      </w:pPr>
      <w:r>
        <w:rPr>
          <w:sz w:val="24"/>
        </w:rPr>
        <w:t>Application level tests (open and closed book)</w:t>
      </w:r>
    </w:p>
    <w:p w:rsidR="00BB4A00" w:rsidRDefault="00BB4A00">
      <w:pPr>
        <w:numPr>
          <w:ilvl w:val="0"/>
          <w:numId w:val="25"/>
        </w:numPr>
        <w:rPr>
          <w:sz w:val="24"/>
        </w:rPr>
      </w:pPr>
      <w:r>
        <w:rPr>
          <w:sz w:val="24"/>
        </w:rPr>
        <w:t>Application assignments</w:t>
      </w:r>
    </w:p>
    <w:p w:rsidR="00BB4A00" w:rsidRDefault="00BB4A00">
      <w:pPr>
        <w:numPr>
          <w:ilvl w:val="0"/>
          <w:numId w:val="25"/>
        </w:numPr>
        <w:rPr>
          <w:sz w:val="24"/>
        </w:rPr>
      </w:pPr>
      <w:r>
        <w:rPr>
          <w:sz w:val="24"/>
        </w:rPr>
        <w:t>Case Studies</w:t>
      </w:r>
    </w:p>
    <w:p w:rsidR="00BB4A00" w:rsidRDefault="00BB4A00">
      <w:pPr>
        <w:rPr>
          <w:sz w:val="24"/>
        </w:rPr>
      </w:pPr>
    </w:p>
    <w:p w:rsidR="00CE5B39" w:rsidRDefault="00CE5B39">
      <w:pPr>
        <w:rPr>
          <w:sz w:val="24"/>
        </w:rPr>
      </w:pPr>
    </w:p>
    <w:p w:rsidR="00BB4A00" w:rsidRDefault="00BB4A00">
      <w:pPr>
        <w:numPr>
          <w:ilvl w:val="0"/>
          <w:numId w:val="23"/>
        </w:numPr>
        <w:rPr>
          <w:b/>
          <w:sz w:val="24"/>
        </w:rPr>
      </w:pPr>
      <w:r>
        <w:rPr>
          <w:b/>
          <w:sz w:val="24"/>
        </w:rPr>
        <w:t>TOPICS</w:t>
      </w:r>
    </w:p>
    <w:p w:rsidR="00BB4A00" w:rsidRDefault="00BB4A00">
      <w:pPr>
        <w:rPr>
          <w:sz w:val="24"/>
        </w:rPr>
      </w:pPr>
    </w:p>
    <w:p w:rsidR="00BB4A00" w:rsidRDefault="00BB4A00">
      <w:pPr>
        <w:numPr>
          <w:ilvl w:val="0"/>
          <w:numId w:val="24"/>
        </w:numPr>
        <w:rPr>
          <w:sz w:val="24"/>
        </w:rPr>
      </w:pPr>
      <w:r>
        <w:rPr>
          <w:sz w:val="24"/>
        </w:rPr>
        <w:t>Interpretation of Statute and case Law</w:t>
      </w:r>
    </w:p>
    <w:p w:rsidR="00BB4A00" w:rsidRDefault="00BB4A00">
      <w:pPr>
        <w:numPr>
          <w:ilvl w:val="0"/>
          <w:numId w:val="24"/>
        </w:numPr>
        <w:rPr>
          <w:sz w:val="24"/>
        </w:rPr>
      </w:pPr>
      <w:r>
        <w:rPr>
          <w:sz w:val="24"/>
        </w:rPr>
        <w:t>Canadian Charter of rights and Freedoms</w:t>
      </w:r>
    </w:p>
    <w:p w:rsidR="00BB4A00" w:rsidRDefault="00BB4A00">
      <w:pPr>
        <w:numPr>
          <w:ilvl w:val="0"/>
          <w:numId w:val="24"/>
        </w:numPr>
        <w:rPr>
          <w:sz w:val="24"/>
        </w:rPr>
      </w:pPr>
      <w:r>
        <w:rPr>
          <w:sz w:val="24"/>
        </w:rPr>
        <w:t>Basic Principles of Criminal Law</w:t>
      </w:r>
    </w:p>
    <w:p w:rsidR="00BB4A00" w:rsidRDefault="00BB4A00">
      <w:pPr>
        <w:numPr>
          <w:ilvl w:val="0"/>
          <w:numId w:val="24"/>
        </w:numPr>
        <w:rPr>
          <w:sz w:val="24"/>
        </w:rPr>
      </w:pPr>
      <w:r>
        <w:rPr>
          <w:sz w:val="24"/>
        </w:rPr>
        <w:t>Civil Law</w:t>
      </w: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bookmarkStart w:id="0" w:name="BM_1_"/>
      <w:bookmarkEnd w:id="0"/>
    </w:p>
    <w:p w:rsidR="00CE5B39" w:rsidRDefault="00CE5B3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p>
    <w:p w:rsidR="00BB4A00" w:rsidRDefault="00BB4A00">
      <w:pPr>
        <w:numPr>
          <w:ilvl w:val="0"/>
          <w:numId w:val="23"/>
        </w:numPr>
        <w:tabs>
          <w:tab w:val="left" w:pos="1"/>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b/>
          <w:sz w:val="24"/>
        </w:rPr>
      </w:pPr>
      <w:r>
        <w:rPr>
          <w:b/>
          <w:sz w:val="24"/>
        </w:rPr>
        <w:tab/>
        <w:t>REQUIRED RESOURCES</w:t>
      </w: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r>
        <w:rPr>
          <w:sz w:val="24"/>
        </w:rPr>
        <w:t xml:space="preserve">Martin’s Annotated Criminal Code 2003, </w:t>
      </w:r>
      <w:proofErr w:type="spellStart"/>
      <w:r>
        <w:rPr>
          <w:sz w:val="24"/>
        </w:rPr>
        <w:t>Emond</w:t>
      </w:r>
      <w:proofErr w:type="spellEnd"/>
      <w:r>
        <w:rPr>
          <w:sz w:val="24"/>
        </w:rPr>
        <w:t xml:space="preserve"> Montgomery, Police Foundations edition</w:t>
      </w:r>
    </w:p>
    <w:p w:rsidR="00CE5B39"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r>
        <w:rPr>
          <w:sz w:val="24"/>
        </w:rPr>
        <w:t>Criminal Law and Civil Law for Law Enforcement</w:t>
      </w:r>
    </w:p>
    <w:p w:rsidR="00BB4A00" w:rsidRDefault="00CE5B39" w:rsidP="00CE5B3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b/>
          <w:sz w:val="24"/>
          <w:u w:val="single"/>
          <w:lang w:val="en-GB"/>
        </w:rPr>
      </w:pPr>
      <w:r>
        <w:rPr>
          <w:sz w:val="24"/>
        </w:rPr>
        <w:br w:type="page"/>
      </w:r>
    </w:p>
    <w:p w:rsidR="00BB4A00" w:rsidRDefault="00BB4A00">
      <w:pPr>
        <w:rPr>
          <w:b/>
          <w:sz w:val="24"/>
          <w:lang w:val="en-GB"/>
        </w:rPr>
      </w:pPr>
      <w:r>
        <w:rPr>
          <w:b/>
          <w:sz w:val="24"/>
          <w:lang w:val="en-GB"/>
        </w:rPr>
        <w:lastRenderedPageBreak/>
        <w:t>V.</w:t>
      </w:r>
      <w:r>
        <w:rPr>
          <w:b/>
          <w:sz w:val="24"/>
          <w:lang w:val="en-GB"/>
        </w:rPr>
        <w:tab/>
        <w:t>EVALUATION PROCESS / GRADING SYSTEM</w:t>
      </w:r>
    </w:p>
    <w:p w:rsidR="00BB4A00" w:rsidRDefault="00BB4A00">
      <w:pPr>
        <w:widowControl w:val="0"/>
        <w:jc w:val="both"/>
        <w:rPr>
          <w:b/>
          <w:sz w:val="24"/>
          <w:lang w:val="en-GB"/>
        </w:rPr>
      </w:pPr>
    </w:p>
    <w:p w:rsidR="00BB4A00" w:rsidRDefault="00BB4A00">
      <w:pPr>
        <w:widowControl w:val="0"/>
        <w:ind w:left="720"/>
        <w:jc w:val="both"/>
        <w:rPr>
          <w:sz w:val="24"/>
          <w:lang w:val="en-GB"/>
        </w:rPr>
      </w:pPr>
      <w:r>
        <w:rPr>
          <w:sz w:val="24"/>
          <w:lang w:val="en-GB"/>
        </w:rPr>
        <w:t>Students will be evaluated in the following manner:</w:t>
      </w:r>
    </w:p>
    <w:p w:rsidR="00BB4A00" w:rsidRDefault="00BB6440">
      <w:pPr>
        <w:widowControl w:val="0"/>
        <w:tabs>
          <w:tab w:val="left" w:pos="-1440"/>
        </w:tabs>
        <w:ind w:left="2880" w:hanging="2160"/>
        <w:jc w:val="both"/>
        <w:rPr>
          <w:sz w:val="24"/>
          <w:lang w:val="en-GB"/>
        </w:rPr>
      </w:pPr>
      <w:r>
        <w:rPr>
          <w:sz w:val="24"/>
          <w:lang w:val="en-GB"/>
        </w:rPr>
        <w:t xml:space="preserve">Test one             </w:t>
      </w:r>
      <w:r w:rsidR="0025259D">
        <w:rPr>
          <w:sz w:val="24"/>
          <w:lang w:val="en-GB"/>
        </w:rPr>
        <w:t xml:space="preserve">      </w:t>
      </w:r>
      <w:r w:rsidR="0025259D">
        <w:rPr>
          <w:sz w:val="24"/>
          <w:lang w:val="en-GB"/>
        </w:rPr>
        <w:tab/>
      </w:r>
      <w:r>
        <w:rPr>
          <w:sz w:val="24"/>
          <w:lang w:val="en-GB"/>
        </w:rPr>
        <w:t>3</w:t>
      </w:r>
      <w:r w:rsidR="00C346D9">
        <w:rPr>
          <w:sz w:val="24"/>
          <w:lang w:val="en-GB"/>
        </w:rPr>
        <w:t>5</w:t>
      </w:r>
      <w:r w:rsidR="00BB4A00">
        <w:rPr>
          <w:sz w:val="24"/>
          <w:lang w:val="en-GB"/>
        </w:rPr>
        <w:t>%</w:t>
      </w:r>
    </w:p>
    <w:p w:rsidR="00BB6440" w:rsidRDefault="00BB6440">
      <w:pPr>
        <w:widowControl w:val="0"/>
        <w:tabs>
          <w:tab w:val="left" w:pos="-1440"/>
        </w:tabs>
        <w:ind w:left="2880" w:hanging="2160"/>
        <w:jc w:val="both"/>
        <w:rPr>
          <w:sz w:val="24"/>
          <w:lang w:val="en-GB"/>
        </w:rPr>
      </w:pPr>
      <w:r>
        <w:rPr>
          <w:sz w:val="24"/>
          <w:lang w:val="en-GB"/>
        </w:rPr>
        <w:t xml:space="preserve">Test Two               </w:t>
      </w:r>
      <w:r w:rsidR="0025259D">
        <w:rPr>
          <w:sz w:val="24"/>
          <w:lang w:val="en-GB"/>
        </w:rPr>
        <w:tab/>
      </w:r>
      <w:r>
        <w:rPr>
          <w:sz w:val="24"/>
          <w:lang w:val="en-GB"/>
        </w:rPr>
        <w:t>3</w:t>
      </w:r>
      <w:r w:rsidR="00C346D9">
        <w:rPr>
          <w:sz w:val="24"/>
          <w:lang w:val="en-GB"/>
        </w:rPr>
        <w:t>5</w:t>
      </w:r>
      <w:r>
        <w:rPr>
          <w:sz w:val="24"/>
          <w:lang w:val="en-GB"/>
        </w:rPr>
        <w:t>%</w:t>
      </w:r>
    </w:p>
    <w:p w:rsidR="00BB4A00" w:rsidRDefault="00BB6440">
      <w:pPr>
        <w:widowControl w:val="0"/>
        <w:tabs>
          <w:tab w:val="left" w:pos="-1440"/>
        </w:tabs>
        <w:ind w:left="2880" w:hanging="2160"/>
        <w:jc w:val="both"/>
        <w:rPr>
          <w:sz w:val="24"/>
          <w:lang w:val="en-GB"/>
        </w:rPr>
      </w:pPr>
      <w:r>
        <w:rPr>
          <w:sz w:val="24"/>
          <w:lang w:val="en-GB"/>
        </w:rPr>
        <w:t xml:space="preserve">Test three                </w:t>
      </w:r>
      <w:r w:rsidR="0025259D">
        <w:rPr>
          <w:sz w:val="24"/>
          <w:lang w:val="en-GB"/>
        </w:rPr>
        <w:tab/>
      </w:r>
      <w:r w:rsidR="00C346D9">
        <w:rPr>
          <w:sz w:val="24"/>
          <w:lang w:val="en-GB"/>
        </w:rPr>
        <w:t>3</w:t>
      </w:r>
      <w:r w:rsidR="00BB4A00">
        <w:rPr>
          <w:sz w:val="24"/>
          <w:lang w:val="en-GB"/>
        </w:rPr>
        <w:t>0%</w:t>
      </w:r>
    </w:p>
    <w:p w:rsidR="00BB4A00" w:rsidRDefault="00BB4A00">
      <w:pPr>
        <w:widowControl w:val="0"/>
        <w:tabs>
          <w:tab w:val="left" w:pos="-1440"/>
        </w:tabs>
        <w:ind w:left="2880" w:hanging="2160"/>
        <w:jc w:val="both"/>
        <w:rPr>
          <w:sz w:val="24"/>
          <w:lang w:val="en-GB"/>
        </w:rPr>
      </w:pPr>
      <w:r>
        <w:rPr>
          <w:sz w:val="24"/>
          <w:lang w:val="en-GB"/>
        </w:rPr>
        <w:t>TOTAL</w:t>
      </w:r>
      <w:r>
        <w:rPr>
          <w:sz w:val="24"/>
          <w:lang w:val="en-GB"/>
        </w:rPr>
        <w:tab/>
        <w:t>100%</w:t>
      </w:r>
    </w:p>
    <w:p w:rsidR="00BB4A00" w:rsidRDefault="00BB4A00">
      <w:pPr>
        <w:widowControl w:val="0"/>
        <w:jc w:val="both"/>
        <w:rPr>
          <w:sz w:val="24"/>
          <w:lang w:val="en-GB"/>
        </w:rPr>
      </w:pPr>
    </w:p>
    <w:p w:rsidR="00BB4A00" w:rsidRDefault="00BB4A00">
      <w:pPr>
        <w:widowControl w:val="0"/>
        <w:rPr>
          <w:sz w:val="24"/>
          <w:lang w:val="en-GB"/>
        </w:rPr>
      </w:pPr>
      <w:r>
        <w:rPr>
          <w:sz w:val="24"/>
          <w:lang w:val="en-GB"/>
        </w:rPr>
        <w:t xml:space="preserve">Students are also responsible for attending and writing their mid term and final exams on the scheduled dates.  </w:t>
      </w:r>
      <w:r>
        <w:rPr>
          <w:b/>
          <w:sz w:val="24"/>
          <w:lang w:val="en-GB"/>
        </w:rPr>
        <w:t>Re-writes will not be permitted unless accompanied by a doctor's note.</w:t>
      </w:r>
    </w:p>
    <w:p w:rsidR="00BB4A00" w:rsidRDefault="00BB4A00">
      <w:pPr>
        <w:widowControl w:val="0"/>
        <w:jc w:val="both"/>
        <w:rPr>
          <w:sz w:val="24"/>
          <w:u w:val="single"/>
          <w:lang w:val="en-GB"/>
        </w:rPr>
      </w:pPr>
    </w:p>
    <w:tbl>
      <w:tblPr>
        <w:tblW w:w="0" w:type="auto"/>
        <w:tblLayout w:type="fixed"/>
        <w:tblLook w:val="0000"/>
      </w:tblPr>
      <w:tblGrid>
        <w:gridCol w:w="675"/>
        <w:gridCol w:w="8703"/>
      </w:tblGrid>
      <w:tr w:rsidR="00BB4A00">
        <w:trPr>
          <w:cantSplit/>
        </w:trPr>
        <w:tc>
          <w:tcPr>
            <w:tcW w:w="675" w:type="dxa"/>
          </w:tcPr>
          <w:p w:rsidR="00BB4A00" w:rsidRDefault="00BB4A00">
            <w:pPr>
              <w:pStyle w:val="EnvelopeReturn"/>
              <w:rPr>
                <w:b/>
                <w:bCs/>
                <w:i/>
                <w:iCs/>
              </w:rPr>
            </w:pPr>
          </w:p>
        </w:tc>
        <w:tc>
          <w:tcPr>
            <w:tcW w:w="8703" w:type="dxa"/>
          </w:tcPr>
          <w:p w:rsidR="00BB4A00" w:rsidRDefault="00BB4A00">
            <w:pPr>
              <w:rPr>
                <w:b/>
                <w:bCs/>
                <w:i/>
                <w:iCs/>
                <w:sz w:val="24"/>
              </w:rPr>
            </w:pPr>
            <w:r>
              <w:rPr>
                <w:b/>
                <w:bCs/>
                <w:i/>
                <w:iCs/>
                <w:sz w:val="24"/>
              </w:rPr>
              <w:t>The following semester grades will be assigned to students in postsecondary courses:</w:t>
            </w:r>
          </w:p>
        </w:tc>
      </w:tr>
    </w:tbl>
    <w:p w:rsidR="00BB4A00" w:rsidRDefault="00BB4A00">
      <w:pPr>
        <w:rPr>
          <w:sz w:val="24"/>
        </w:rPr>
      </w:pPr>
    </w:p>
    <w:tbl>
      <w:tblPr>
        <w:tblW w:w="0" w:type="auto"/>
        <w:tblLayout w:type="fixed"/>
        <w:tblLook w:val="0000"/>
      </w:tblPr>
      <w:tblGrid>
        <w:gridCol w:w="675"/>
        <w:gridCol w:w="1701"/>
        <w:gridCol w:w="4678"/>
        <w:gridCol w:w="2404"/>
        <w:gridCol w:w="10"/>
      </w:tblGrid>
      <w:tr w:rsidR="00BB4A00">
        <w:trPr>
          <w:gridAfter w:val="1"/>
          <w:wAfter w:w="10" w:type="dxa"/>
        </w:trPr>
        <w:tc>
          <w:tcPr>
            <w:tcW w:w="675" w:type="dxa"/>
          </w:tcPr>
          <w:p w:rsidR="00BB4A00" w:rsidRDefault="00BB4A00">
            <w:pPr>
              <w:pStyle w:val="Footer"/>
              <w:tabs>
                <w:tab w:val="clear" w:pos="4320"/>
                <w:tab w:val="clear" w:pos="8640"/>
              </w:tabs>
              <w:rPr>
                <w:sz w:val="24"/>
              </w:rPr>
            </w:pPr>
          </w:p>
        </w:tc>
        <w:tc>
          <w:tcPr>
            <w:tcW w:w="1701" w:type="dxa"/>
          </w:tcPr>
          <w:p w:rsidR="00BB4A00" w:rsidRDefault="00BB4A00">
            <w:pPr>
              <w:jc w:val="center"/>
              <w:rPr>
                <w:sz w:val="24"/>
              </w:rPr>
            </w:pPr>
          </w:p>
          <w:p w:rsidR="00BB4A00" w:rsidRDefault="00BB4A00">
            <w:pPr>
              <w:pStyle w:val="Heading2"/>
              <w:rPr>
                <w:b w:val="0"/>
                <w:u w:val="single"/>
              </w:rPr>
            </w:pPr>
            <w:r>
              <w:rPr>
                <w:b w:val="0"/>
                <w:u w:val="single"/>
              </w:rPr>
              <w:t>Grade</w:t>
            </w:r>
          </w:p>
        </w:tc>
        <w:tc>
          <w:tcPr>
            <w:tcW w:w="4678" w:type="dxa"/>
          </w:tcPr>
          <w:p w:rsidR="00BB4A00" w:rsidRDefault="00BB4A00">
            <w:pPr>
              <w:jc w:val="center"/>
              <w:rPr>
                <w:sz w:val="24"/>
              </w:rPr>
            </w:pPr>
          </w:p>
          <w:p w:rsidR="00BB4A00" w:rsidRDefault="00BB4A00">
            <w:pPr>
              <w:pStyle w:val="Heading1"/>
              <w:rPr>
                <w:b w:val="0"/>
              </w:rPr>
            </w:pPr>
            <w:r>
              <w:rPr>
                <w:b w:val="0"/>
              </w:rPr>
              <w:t>Definition</w:t>
            </w:r>
          </w:p>
        </w:tc>
        <w:tc>
          <w:tcPr>
            <w:tcW w:w="2404" w:type="dxa"/>
          </w:tcPr>
          <w:p w:rsidR="00BB4A00" w:rsidRDefault="00BB4A00">
            <w:pPr>
              <w:jc w:val="center"/>
              <w:rPr>
                <w:sz w:val="24"/>
              </w:rPr>
            </w:pPr>
            <w:r>
              <w:rPr>
                <w:sz w:val="24"/>
              </w:rPr>
              <w:t xml:space="preserve">Grade Point </w:t>
            </w:r>
            <w:r>
              <w:rPr>
                <w:sz w:val="24"/>
                <w:u w:val="single"/>
              </w:rPr>
              <w:t>Equivalent</w:t>
            </w:r>
          </w:p>
        </w:tc>
      </w:tr>
      <w:tr w:rsidR="00BB4A00">
        <w:trPr>
          <w:gridAfter w:val="1"/>
          <w:wAfter w:w="10" w:type="dxa"/>
          <w:cantSplit/>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A+</w:t>
            </w:r>
          </w:p>
        </w:tc>
        <w:tc>
          <w:tcPr>
            <w:tcW w:w="4678" w:type="dxa"/>
          </w:tcPr>
          <w:p w:rsidR="00BB4A00" w:rsidRDefault="00BB4A00">
            <w:pPr>
              <w:jc w:val="center"/>
              <w:rPr>
                <w:rFonts w:cs="Arial"/>
                <w:sz w:val="24"/>
              </w:rPr>
            </w:pPr>
            <w:r>
              <w:rPr>
                <w:rFonts w:cs="Arial"/>
                <w:sz w:val="24"/>
              </w:rPr>
              <w:t>90 – 100%</w:t>
            </w:r>
          </w:p>
        </w:tc>
        <w:tc>
          <w:tcPr>
            <w:tcW w:w="2404" w:type="dxa"/>
            <w:vMerge w:val="restart"/>
            <w:vAlign w:val="center"/>
          </w:tcPr>
          <w:p w:rsidR="00BB4A00" w:rsidRDefault="00BB4A00">
            <w:pPr>
              <w:jc w:val="center"/>
              <w:rPr>
                <w:rFonts w:cs="Arial"/>
                <w:sz w:val="24"/>
              </w:rPr>
            </w:pPr>
            <w:r>
              <w:rPr>
                <w:rFonts w:cs="Arial"/>
                <w:sz w:val="24"/>
              </w:rPr>
              <w:t>4.00</w:t>
            </w:r>
          </w:p>
        </w:tc>
      </w:tr>
      <w:tr w:rsidR="00BB4A00">
        <w:trPr>
          <w:gridAfter w:val="1"/>
          <w:wAfter w:w="10" w:type="dxa"/>
          <w:cantSplit/>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A</w:t>
            </w:r>
          </w:p>
        </w:tc>
        <w:tc>
          <w:tcPr>
            <w:tcW w:w="4678" w:type="dxa"/>
          </w:tcPr>
          <w:p w:rsidR="00BB4A00" w:rsidRDefault="00BB4A00">
            <w:pPr>
              <w:jc w:val="center"/>
              <w:rPr>
                <w:rFonts w:cs="Arial"/>
                <w:sz w:val="24"/>
              </w:rPr>
            </w:pPr>
            <w:r>
              <w:rPr>
                <w:rFonts w:cs="Arial"/>
                <w:sz w:val="24"/>
              </w:rPr>
              <w:t>80 – 89%</w:t>
            </w:r>
          </w:p>
        </w:tc>
        <w:tc>
          <w:tcPr>
            <w:tcW w:w="2404" w:type="dxa"/>
            <w:vMerge/>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B</w:t>
            </w:r>
          </w:p>
        </w:tc>
        <w:tc>
          <w:tcPr>
            <w:tcW w:w="4678" w:type="dxa"/>
          </w:tcPr>
          <w:p w:rsidR="00BB4A00" w:rsidRDefault="00BB4A00">
            <w:pPr>
              <w:jc w:val="center"/>
              <w:rPr>
                <w:rFonts w:cs="Arial"/>
                <w:sz w:val="24"/>
              </w:rPr>
            </w:pPr>
            <w:r>
              <w:rPr>
                <w:rFonts w:cs="Arial"/>
                <w:sz w:val="24"/>
              </w:rPr>
              <w:t>70 - 79%</w:t>
            </w:r>
          </w:p>
        </w:tc>
        <w:tc>
          <w:tcPr>
            <w:tcW w:w="2404" w:type="dxa"/>
          </w:tcPr>
          <w:p w:rsidR="00BB4A00" w:rsidRDefault="00BB4A00">
            <w:pPr>
              <w:jc w:val="center"/>
              <w:rPr>
                <w:rFonts w:cs="Arial"/>
                <w:sz w:val="24"/>
              </w:rPr>
            </w:pPr>
            <w:r>
              <w:rPr>
                <w:rFonts w:cs="Arial"/>
                <w:sz w:val="24"/>
              </w:rPr>
              <w:t>3.00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C</w:t>
            </w:r>
          </w:p>
        </w:tc>
        <w:tc>
          <w:tcPr>
            <w:tcW w:w="4678" w:type="dxa"/>
          </w:tcPr>
          <w:p w:rsidR="00BB4A00" w:rsidRDefault="00BB4A00">
            <w:pPr>
              <w:jc w:val="center"/>
              <w:rPr>
                <w:rFonts w:cs="Arial"/>
                <w:sz w:val="24"/>
              </w:rPr>
            </w:pPr>
            <w:r>
              <w:rPr>
                <w:rFonts w:cs="Arial"/>
                <w:sz w:val="24"/>
              </w:rPr>
              <w:t>60 - 69%</w:t>
            </w:r>
          </w:p>
        </w:tc>
        <w:tc>
          <w:tcPr>
            <w:tcW w:w="2404" w:type="dxa"/>
          </w:tcPr>
          <w:p w:rsidR="00BB4A00" w:rsidRDefault="00BB4A00">
            <w:pPr>
              <w:jc w:val="center"/>
              <w:rPr>
                <w:rFonts w:cs="Arial"/>
                <w:sz w:val="24"/>
              </w:rPr>
            </w:pPr>
            <w:r>
              <w:rPr>
                <w:rFonts w:cs="Arial"/>
                <w:sz w:val="24"/>
              </w:rPr>
              <w:t>2.00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D</w:t>
            </w:r>
          </w:p>
        </w:tc>
        <w:tc>
          <w:tcPr>
            <w:tcW w:w="4678" w:type="dxa"/>
          </w:tcPr>
          <w:p w:rsidR="00BB4A00" w:rsidRDefault="00BB4A00">
            <w:pPr>
              <w:jc w:val="center"/>
              <w:rPr>
                <w:rFonts w:cs="Arial"/>
                <w:sz w:val="24"/>
              </w:rPr>
            </w:pPr>
            <w:r>
              <w:rPr>
                <w:rFonts w:cs="Arial"/>
                <w:sz w:val="24"/>
              </w:rPr>
              <w:t>50 – 59%</w:t>
            </w:r>
          </w:p>
        </w:tc>
        <w:tc>
          <w:tcPr>
            <w:tcW w:w="2404" w:type="dxa"/>
          </w:tcPr>
          <w:p w:rsidR="00BB4A00" w:rsidRDefault="00BB4A00">
            <w:pPr>
              <w:jc w:val="center"/>
              <w:rPr>
                <w:rFonts w:cs="Arial"/>
                <w:sz w:val="24"/>
              </w:rPr>
            </w:pPr>
            <w:r>
              <w:rPr>
                <w:rFonts w:cs="Arial"/>
                <w:sz w:val="24"/>
              </w:rPr>
              <w:t>1.00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F (Fail)</w:t>
            </w:r>
          </w:p>
        </w:tc>
        <w:tc>
          <w:tcPr>
            <w:tcW w:w="4678" w:type="dxa"/>
          </w:tcPr>
          <w:p w:rsidR="00BB4A00" w:rsidRDefault="00BB4A00">
            <w:pPr>
              <w:jc w:val="center"/>
              <w:rPr>
                <w:rFonts w:cs="Arial"/>
                <w:sz w:val="24"/>
              </w:rPr>
            </w:pPr>
            <w:r>
              <w:rPr>
                <w:rFonts w:cs="Arial"/>
                <w:sz w:val="24"/>
              </w:rPr>
              <w:t>49% and below</w:t>
            </w:r>
          </w:p>
        </w:tc>
        <w:tc>
          <w:tcPr>
            <w:tcW w:w="2404" w:type="dxa"/>
          </w:tcPr>
          <w:p w:rsidR="00BB4A00" w:rsidRDefault="00BB4A00">
            <w:pPr>
              <w:jc w:val="center"/>
              <w:rPr>
                <w:rFonts w:cs="Arial"/>
                <w:sz w:val="24"/>
              </w:rPr>
            </w:pPr>
            <w:r>
              <w:rPr>
                <w:rFonts w:cs="Arial"/>
                <w:sz w:val="24"/>
              </w:rPr>
              <w:t>0.00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p>
        </w:tc>
        <w:tc>
          <w:tcPr>
            <w:tcW w:w="4678" w:type="dxa"/>
          </w:tcPr>
          <w:p w:rsidR="00BB4A00" w:rsidRDefault="00BB4A00">
            <w:pPr>
              <w:rPr>
                <w:rFonts w:cs="Arial"/>
                <w:sz w:val="24"/>
              </w:rPr>
            </w:pP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CR (Credit)</w:t>
            </w:r>
          </w:p>
        </w:tc>
        <w:tc>
          <w:tcPr>
            <w:tcW w:w="4678" w:type="dxa"/>
          </w:tcPr>
          <w:p w:rsidR="00BB4A00" w:rsidRDefault="00BB4A00">
            <w:pPr>
              <w:rPr>
                <w:rFonts w:cs="Arial"/>
                <w:sz w:val="24"/>
              </w:rPr>
            </w:pPr>
            <w:r>
              <w:rPr>
                <w:rFonts w:cs="Arial"/>
                <w:sz w:val="24"/>
              </w:rPr>
              <w:t>Credit for diploma requirements has been awarded.</w:t>
            </w: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S</w:t>
            </w:r>
          </w:p>
        </w:tc>
        <w:tc>
          <w:tcPr>
            <w:tcW w:w="4678" w:type="dxa"/>
          </w:tcPr>
          <w:p w:rsidR="00BB4A00" w:rsidRDefault="00BB4A00">
            <w:pPr>
              <w:rPr>
                <w:rFonts w:cs="Arial"/>
                <w:sz w:val="24"/>
              </w:rPr>
            </w:pPr>
            <w:r>
              <w:rPr>
                <w:rFonts w:cs="Arial"/>
                <w:sz w:val="24"/>
              </w:rPr>
              <w:t>Satisfactory achievement in field /clinical placement or non-graded subject area.</w:t>
            </w: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U</w:t>
            </w:r>
          </w:p>
        </w:tc>
        <w:tc>
          <w:tcPr>
            <w:tcW w:w="4678" w:type="dxa"/>
          </w:tcPr>
          <w:p w:rsidR="00BB4A00" w:rsidRDefault="00BB4A00">
            <w:pPr>
              <w:rPr>
                <w:rFonts w:cs="Arial"/>
                <w:sz w:val="24"/>
              </w:rPr>
            </w:pPr>
            <w:r>
              <w:rPr>
                <w:rFonts w:cs="Arial"/>
                <w:sz w:val="24"/>
              </w:rPr>
              <w:t>Unsatisfactory achievement in field/clinical placement or non-graded subject area.</w:t>
            </w:r>
          </w:p>
        </w:tc>
        <w:tc>
          <w:tcPr>
            <w:tcW w:w="2404" w:type="dxa"/>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X</w:t>
            </w:r>
          </w:p>
        </w:tc>
        <w:tc>
          <w:tcPr>
            <w:tcW w:w="4678" w:type="dxa"/>
          </w:tcPr>
          <w:p w:rsidR="00BB4A00" w:rsidRDefault="00BB4A00">
            <w:pPr>
              <w:rPr>
                <w:rFonts w:cs="Arial"/>
                <w:sz w:val="24"/>
              </w:rPr>
            </w:pPr>
            <w:r>
              <w:rPr>
                <w:rFonts w:cs="Arial"/>
                <w:sz w:val="24"/>
              </w:rPr>
              <w:t>A temporary grade limited to situations with extenuating circumstances giving a student additional time to complete the requirements for a course.</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NR</w:t>
            </w:r>
          </w:p>
        </w:tc>
        <w:tc>
          <w:tcPr>
            <w:tcW w:w="4678" w:type="dxa"/>
          </w:tcPr>
          <w:p w:rsidR="00BB4A00" w:rsidRDefault="00BB4A00">
            <w:pPr>
              <w:rPr>
                <w:rFonts w:cs="Arial"/>
                <w:sz w:val="24"/>
              </w:rPr>
            </w:pPr>
            <w:r>
              <w:rPr>
                <w:rFonts w:cs="Arial"/>
                <w:sz w:val="24"/>
              </w:rPr>
              <w:t xml:space="preserve">Grade not reported to Registrar's office.  </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W</w:t>
            </w:r>
          </w:p>
        </w:tc>
        <w:tc>
          <w:tcPr>
            <w:tcW w:w="4678" w:type="dxa"/>
          </w:tcPr>
          <w:p w:rsidR="00BB4A00" w:rsidRDefault="00BB4A00">
            <w:pPr>
              <w:rPr>
                <w:rFonts w:cs="Arial"/>
                <w:sz w:val="24"/>
              </w:rPr>
            </w:pPr>
            <w:r>
              <w:rPr>
                <w:rFonts w:cs="Arial"/>
                <w:sz w:val="24"/>
              </w:rPr>
              <w:t>Student has withdrawn from the course without academic penalty.</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p>
        </w:tc>
        <w:tc>
          <w:tcPr>
            <w:tcW w:w="4678" w:type="dxa"/>
          </w:tcPr>
          <w:p w:rsidR="00BB4A00" w:rsidRDefault="00BB4A00">
            <w:pPr>
              <w:rPr>
                <w:rFonts w:cs="Arial"/>
                <w:sz w:val="24"/>
              </w:rPr>
            </w:pPr>
          </w:p>
        </w:tc>
        <w:tc>
          <w:tcPr>
            <w:tcW w:w="2414" w:type="dxa"/>
            <w:gridSpan w:val="2"/>
          </w:tcPr>
          <w:p w:rsidR="00BB4A00" w:rsidRDefault="00BB4A00">
            <w:pPr>
              <w:jc w:val="center"/>
              <w:rPr>
                <w:rFonts w:cs="Arial"/>
                <w:sz w:val="24"/>
              </w:rPr>
            </w:pPr>
          </w:p>
        </w:tc>
      </w:tr>
      <w:tr w:rsidR="00BB4A00">
        <w:trPr>
          <w:cantSplit/>
        </w:trPr>
        <w:tc>
          <w:tcPr>
            <w:tcW w:w="675" w:type="dxa"/>
          </w:tcPr>
          <w:p w:rsidR="00BB4A00" w:rsidRDefault="00BB4A00">
            <w:pPr>
              <w:rPr>
                <w:rFonts w:cs="Arial"/>
                <w:sz w:val="24"/>
              </w:rPr>
            </w:pPr>
          </w:p>
        </w:tc>
        <w:tc>
          <w:tcPr>
            <w:tcW w:w="8793" w:type="dxa"/>
            <w:gridSpan w:val="4"/>
          </w:tcPr>
          <w:p w:rsidR="00BB4A00" w:rsidRDefault="00BB4A00">
            <w:pPr>
              <w:rPr>
                <w:rFonts w:cs="Arial"/>
                <w:sz w:val="24"/>
              </w:rPr>
            </w:pPr>
            <w:r>
              <w:rPr>
                <w:rFonts w:cs="Arial"/>
                <w:b/>
                <w:bCs/>
                <w:sz w:val="24"/>
              </w:rPr>
              <w:t xml:space="preserve">Note:  </w:t>
            </w:r>
            <w:r>
              <w:rPr>
                <w:rFonts w:cs="Arial"/>
                <w:sz w:val="24"/>
              </w:rPr>
              <w:t>For such reasons as program certification or program articulation, certain courses require minimums of greater than 50% and/or have mandatory components to achieve a passing grade.</w:t>
            </w:r>
          </w:p>
          <w:p w:rsidR="00BB4A00" w:rsidRDefault="00BB4A00">
            <w:pPr>
              <w:rPr>
                <w:rFonts w:cs="Arial"/>
                <w:sz w:val="24"/>
              </w:rPr>
            </w:pPr>
          </w:p>
          <w:p w:rsidR="00BB4A00" w:rsidRPr="00FF439A" w:rsidRDefault="00BB4A00">
            <w:pPr>
              <w:pStyle w:val="BodyText2"/>
              <w:rPr>
                <w:rFonts w:ascii="Times New Roman" w:hAnsi="Times New Roman"/>
                <w:sz w:val="24"/>
              </w:rPr>
            </w:pPr>
            <w:r w:rsidRPr="00FF439A">
              <w:rPr>
                <w:rFonts w:ascii="Times New Roman" w:hAnsi="Times New Roman"/>
                <w:sz w:val="24"/>
              </w:rPr>
              <w:t>Students enrolled in Police Foundations or Law and Security Administration programs will require a minimum of 60% (C) as a passing grade in each course.</w:t>
            </w:r>
          </w:p>
          <w:p w:rsidR="00BB4A00" w:rsidRDefault="00BB4A00">
            <w:pPr>
              <w:pStyle w:val="EnvelopeReturn"/>
              <w:rPr>
                <w:rFonts w:ascii="Times New Roman" w:eastAsia="Times" w:hAnsi="Times New Roman" w:cs="Arial"/>
              </w:rPr>
            </w:pPr>
          </w:p>
          <w:p w:rsidR="00BB4A00" w:rsidRDefault="00BB4A00">
            <w:pPr>
              <w:rPr>
                <w:rFonts w:cs="Arial"/>
                <w:sz w:val="24"/>
              </w:rPr>
            </w:pPr>
            <w:r>
              <w:rPr>
                <w:rFonts w:cs="Arial"/>
                <w:sz w:val="24"/>
              </w:rPr>
              <w:t xml:space="preserve">It is also important to note, that the minimum overall GPA required in order </w:t>
            </w:r>
            <w:proofErr w:type="gramStart"/>
            <w:r>
              <w:rPr>
                <w:rFonts w:cs="Arial"/>
                <w:sz w:val="24"/>
              </w:rPr>
              <w:t>to graduate</w:t>
            </w:r>
            <w:proofErr w:type="gramEnd"/>
            <w:r>
              <w:rPr>
                <w:rFonts w:cs="Arial"/>
                <w:sz w:val="24"/>
              </w:rPr>
              <w:t xml:space="preserve"> from a </w:t>
            </w:r>
            <w:smartTag w:uri="urn:schemas-microsoft-com:office:smarttags" w:element="place">
              <w:smartTag w:uri="urn:schemas-microsoft-com:office:smarttags" w:element="PlaceName">
                <w:r>
                  <w:rPr>
                    <w:rFonts w:cs="Arial"/>
                    <w:sz w:val="24"/>
                  </w:rPr>
                  <w:t>Sault</w:t>
                </w:r>
              </w:smartTag>
              <w:r>
                <w:rPr>
                  <w:rFonts w:cs="Arial"/>
                  <w:sz w:val="24"/>
                </w:rPr>
                <w:t xml:space="preserve"> </w:t>
              </w:r>
              <w:smartTag w:uri="urn:schemas-microsoft-com:office:smarttags" w:element="PlaceType">
                <w:r>
                  <w:rPr>
                    <w:rFonts w:cs="Arial"/>
                    <w:sz w:val="24"/>
                  </w:rPr>
                  <w:t>College</w:t>
                </w:r>
              </w:smartTag>
            </w:smartTag>
            <w:r>
              <w:rPr>
                <w:rFonts w:cs="Arial"/>
                <w:sz w:val="24"/>
              </w:rPr>
              <w:t xml:space="preserve"> program remains 2.0.</w:t>
            </w:r>
          </w:p>
        </w:tc>
      </w:tr>
    </w:tbl>
    <w:p w:rsidR="00BB4A00" w:rsidRDefault="00BB4A00"/>
    <w:p w:rsidR="00BB4A00" w:rsidRDefault="00BB4A00">
      <w:r>
        <w:br w:type="page"/>
      </w:r>
    </w:p>
    <w:tbl>
      <w:tblPr>
        <w:tblW w:w="0" w:type="auto"/>
        <w:tblLayout w:type="fixed"/>
        <w:tblLook w:val="0000"/>
      </w:tblPr>
      <w:tblGrid>
        <w:gridCol w:w="675"/>
        <w:gridCol w:w="8793"/>
      </w:tblGrid>
      <w:tr w:rsidR="00BB4A00">
        <w:trPr>
          <w:cantSplit/>
        </w:trPr>
        <w:tc>
          <w:tcPr>
            <w:tcW w:w="675" w:type="dxa"/>
          </w:tcPr>
          <w:p w:rsidR="00BB4A00" w:rsidRDefault="00BB4A00">
            <w:pPr>
              <w:rPr>
                <w:b/>
                <w:sz w:val="24"/>
              </w:rPr>
            </w:pPr>
            <w:r>
              <w:rPr>
                <w:b/>
                <w:sz w:val="24"/>
              </w:rPr>
              <w:lastRenderedPageBreak/>
              <w:t>VI.</w:t>
            </w:r>
          </w:p>
        </w:tc>
        <w:tc>
          <w:tcPr>
            <w:tcW w:w="8793" w:type="dxa"/>
          </w:tcPr>
          <w:p w:rsidR="00BB4A00" w:rsidRDefault="00BB4A00">
            <w:pPr>
              <w:rPr>
                <w:b/>
                <w:sz w:val="24"/>
              </w:rPr>
            </w:pPr>
            <w:r>
              <w:rPr>
                <w:b/>
                <w:sz w:val="24"/>
              </w:rPr>
              <w:t>SPECIAL NOTES:</w:t>
            </w:r>
          </w:p>
          <w:p w:rsidR="00BB4A00" w:rsidRDefault="00BB4A00">
            <w:pPr>
              <w:rPr>
                <w:sz w:val="24"/>
              </w:rPr>
            </w:pPr>
          </w:p>
        </w:tc>
      </w:tr>
    </w:tbl>
    <w:p w:rsidR="00E129BD" w:rsidRPr="00E129BD" w:rsidRDefault="00E129BD" w:rsidP="00E129BD">
      <w:pPr>
        <w:rPr>
          <w:b/>
          <w:sz w:val="24"/>
          <w:szCs w:val="24"/>
          <w:u w:val="single"/>
        </w:rPr>
      </w:pPr>
      <w:r w:rsidRPr="00E129BD">
        <w:rPr>
          <w:b/>
          <w:sz w:val="24"/>
          <w:szCs w:val="24"/>
          <w:u w:val="single"/>
        </w:rPr>
        <w:t>Attendance:</w:t>
      </w:r>
    </w:p>
    <w:p w:rsidR="00E129BD" w:rsidRPr="00E129BD" w:rsidRDefault="00E129BD" w:rsidP="00E129BD">
      <w:pPr>
        <w:rPr>
          <w:sz w:val="24"/>
          <w:szCs w:val="24"/>
        </w:rPr>
      </w:pPr>
      <w:r w:rsidRPr="00E129BD">
        <w:rPr>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129BD" w:rsidRPr="00E129BD" w:rsidRDefault="00E129BD" w:rsidP="00E129BD">
      <w:pPr>
        <w:rPr>
          <w:sz w:val="24"/>
          <w:szCs w:val="24"/>
        </w:rPr>
      </w:pPr>
    </w:p>
    <w:p w:rsidR="00E129BD" w:rsidRPr="00E129BD" w:rsidRDefault="00E129BD" w:rsidP="00E129BD">
      <w:pPr>
        <w:rPr>
          <w:sz w:val="24"/>
          <w:szCs w:val="24"/>
        </w:rPr>
      </w:pPr>
      <w:r w:rsidRPr="00E129BD">
        <w:rPr>
          <w:sz w:val="24"/>
          <w:szCs w:val="24"/>
        </w:rPr>
        <w:t>It is the departmental policy that once the classroom door has been closed, the learning process has begun.  Late arrivers will not be granted admission to the room.</w:t>
      </w:r>
    </w:p>
    <w:p w:rsidR="00E129BD" w:rsidRPr="00E129BD" w:rsidRDefault="00E129BD" w:rsidP="00E129BD">
      <w:pPr>
        <w:rPr>
          <w:sz w:val="24"/>
          <w:szCs w:val="24"/>
        </w:rPr>
      </w:pPr>
    </w:p>
    <w:p w:rsidR="00BB4A00" w:rsidRPr="00E129BD" w:rsidRDefault="00E129BD">
      <w:pPr>
        <w:rPr>
          <w:b/>
          <w:sz w:val="24"/>
          <w:szCs w:val="24"/>
          <w:u w:val="single"/>
        </w:rPr>
      </w:pPr>
      <w:r w:rsidRPr="00E129BD">
        <w:rPr>
          <w:b/>
          <w:sz w:val="24"/>
          <w:szCs w:val="24"/>
          <w:u w:val="single"/>
        </w:rPr>
        <w:t>Courses outline</w:t>
      </w:r>
      <w:r w:rsidR="00BB4A00" w:rsidRPr="00E129BD">
        <w:rPr>
          <w:b/>
          <w:sz w:val="24"/>
          <w:szCs w:val="24"/>
          <w:u w:val="single"/>
        </w:rPr>
        <w:t xml:space="preserve"> amendments:</w:t>
      </w:r>
    </w:p>
    <w:p w:rsidR="00BB4A00" w:rsidRPr="00E129BD" w:rsidRDefault="00BB4A00">
      <w:pPr>
        <w:rPr>
          <w:b/>
          <w:sz w:val="24"/>
          <w:szCs w:val="24"/>
        </w:rPr>
      </w:pPr>
    </w:p>
    <w:p w:rsidR="00BB4A00" w:rsidRPr="00E129BD" w:rsidRDefault="00BB4A00">
      <w:pPr>
        <w:widowControl w:val="0"/>
        <w:jc w:val="both"/>
        <w:rPr>
          <w:sz w:val="24"/>
          <w:szCs w:val="24"/>
        </w:rPr>
      </w:pPr>
      <w:r w:rsidRPr="00E129BD">
        <w:rPr>
          <w:sz w:val="24"/>
          <w:szCs w:val="24"/>
        </w:rPr>
        <w:t>The Professor reserves the right to change the information contained in this course outline depending on the needs of the learner and the availability of resources.</w:t>
      </w:r>
    </w:p>
    <w:p w:rsidR="00BB4A00" w:rsidRPr="00E129BD" w:rsidRDefault="00BB4A00">
      <w:pPr>
        <w:widowControl w:val="0"/>
        <w:jc w:val="both"/>
        <w:rPr>
          <w:sz w:val="24"/>
          <w:szCs w:val="24"/>
          <w:lang w:val="en-GB"/>
        </w:rPr>
      </w:pPr>
    </w:p>
    <w:p w:rsidR="00BB4A00" w:rsidRPr="00E129BD" w:rsidRDefault="00BB4A00">
      <w:pPr>
        <w:widowControl w:val="0"/>
        <w:tabs>
          <w:tab w:val="left" w:pos="-1440"/>
        </w:tabs>
        <w:jc w:val="both"/>
        <w:rPr>
          <w:b/>
          <w:sz w:val="24"/>
          <w:szCs w:val="24"/>
          <w:u w:val="single"/>
          <w:lang w:val="en-GB"/>
        </w:rPr>
      </w:pPr>
      <w:r w:rsidRPr="00E129BD">
        <w:rPr>
          <w:b/>
          <w:sz w:val="24"/>
          <w:szCs w:val="24"/>
          <w:u w:val="single"/>
          <w:lang w:val="en-GB"/>
        </w:rPr>
        <w:t>Attendance</w:t>
      </w:r>
    </w:p>
    <w:p w:rsidR="00BB4A00" w:rsidRPr="00E129BD" w:rsidRDefault="00BB4A00">
      <w:pPr>
        <w:widowControl w:val="0"/>
        <w:tabs>
          <w:tab w:val="left" w:pos="-1440"/>
        </w:tabs>
        <w:jc w:val="both"/>
        <w:rPr>
          <w:sz w:val="24"/>
          <w:szCs w:val="24"/>
          <w:lang w:val="en-GB"/>
        </w:rPr>
      </w:pPr>
    </w:p>
    <w:p w:rsidR="00BB4A00" w:rsidRDefault="00BB4A00">
      <w:pPr>
        <w:widowControl w:val="0"/>
        <w:tabs>
          <w:tab w:val="left" w:pos="-1440"/>
        </w:tabs>
        <w:jc w:val="both"/>
        <w:rPr>
          <w:sz w:val="24"/>
          <w:lang w:val="en-GB"/>
        </w:rPr>
      </w:pPr>
      <w:r w:rsidRPr="00E129BD">
        <w:rPr>
          <w:sz w:val="24"/>
          <w:szCs w:val="24"/>
          <w:lang w:val="en-GB"/>
        </w:rPr>
        <w:t>There is no specific grade assigned to attendance, however, it has been demonstrated year after</w:t>
      </w:r>
      <w:r>
        <w:rPr>
          <w:sz w:val="24"/>
          <w:lang w:val="en-GB"/>
        </w:rPr>
        <w:t xml:space="preserve"> year that students who do not attend classes on a regular basis will have a very difficult time in being successful. Attendance for tests and exams is </w:t>
      </w:r>
      <w:r>
        <w:rPr>
          <w:b/>
          <w:sz w:val="24"/>
          <w:lang w:val="en-GB"/>
        </w:rPr>
        <w:t>MANDATORY</w:t>
      </w:r>
      <w:r>
        <w:rPr>
          <w:sz w:val="24"/>
          <w:lang w:val="en-GB"/>
        </w:rPr>
        <w:t>. Only in the case of illness (accompanied by a doctors slip and a phone call to the faculty administering the test or exam) or compassionate (to be determined by the faculty) will any re-write be permitted.</w:t>
      </w:r>
    </w:p>
    <w:p w:rsidR="00CA3AF1" w:rsidRDefault="00CA3AF1">
      <w:pPr>
        <w:widowControl w:val="0"/>
        <w:tabs>
          <w:tab w:val="left" w:pos="-1440"/>
        </w:tabs>
        <w:jc w:val="both"/>
        <w:rPr>
          <w:sz w:val="24"/>
          <w:lang w:val="en-GB"/>
        </w:rPr>
      </w:pPr>
    </w:p>
    <w:p w:rsidR="00CA3AF1" w:rsidRDefault="00CA3AF1">
      <w:pPr>
        <w:widowControl w:val="0"/>
        <w:tabs>
          <w:tab w:val="left" w:pos="-1440"/>
        </w:tabs>
        <w:jc w:val="both"/>
        <w:rPr>
          <w:sz w:val="24"/>
          <w:lang w:val="en-GB"/>
        </w:rPr>
      </w:pPr>
    </w:p>
    <w:tbl>
      <w:tblPr>
        <w:tblW w:w="0" w:type="auto"/>
        <w:tblLayout w:type="fixed"/>
        <w:tblLook w:val="0000"/>
      </w:tblPr>
      <w:tblGrid>
        <w:gridCol w:w="675"/>
        <w:gridCol w:w="8181"/>
      </w:tblGrid>
      <w:tr w:rsidR="00CA3AF1" w:rsidRPr="00CA3AF1" w:rsidTr="00934038">
        <w:trPr>
          <w:cantSplit/>
        </w:trPr>
        <w:tc>
          <w:tcPr>
            <w:tcW w:w="675" w:type="dxa"/>
          </w:tcPr>
          <w:p w:rsidR="00CA3AF1" w:rsidRPr="00CA3AF1" w:rsidRDefault="00CA3AF1" w:rsidP="00934038">
            <w:pPr>
              <w:rPr>
                <w:b/>
                <w:sz w:val="24"/>
                <w:szCs w:val="24"/>
              </w:rPr>
            </w:pPr>
            <w:r w:rsidRPr="00CA3AF1">
              <w:rPr>
                <w:b/>
                <w:sz w:val="24"/>
                <w:szCs w:val="24"/>
              </w:rPr>
              <w:t>VII.</w:t>
            </w:r>
          </w:p>
        </w:tc>
        <w:tc>
          <w:tcPr>
            <w:tcW w:w="8181" w:type="dxa"/>
          </w:tcPr>
          <w:p w:rsidR="00CA3AF1" w:rsidRPr="00CA3AF1" w:rsidRDefault="00CA3AF1" w:rsidP="00934038">
            <w:pPr>
              <w:rPr>
                <w:b/>
                <w:sz w:val="24"/>
                <w:szCs w:val="24"/>
              </w:rPr>
            </w:pPr>
            <w:r w:rsidRPr="00CA3AF1">
              <w:rPr>
                <w:b/>
                <w:sz w:val="24"/>
                <w:szCs w:val="24"/>
              </w:rPr>
              <w:t>COURSE OUTLINE ADDENDUM:</w:t>
            </w:r>
          </w:p>
          <w:p w:rsidR="00CA3AF1" w:rsidRPr="00CA3AF1" w:rsidRDefault="00CA3AF1" w:rsidP="00934038">
            <w:pPr>
              <w:rPr>
                <w:b/>
                <w:sz w:val="24"/>
                <w:szCs w:val="24"/>
              </w:rPr>
            </w:pPr>
          </w:p>
        </w:tc>
      </w:tr>
      <w:tr w:rsidR="00CA3AF1" w:rsidRPr="00CA3AF1" w:rsidTr="00934038">
        <w:trPr>
          <w:cantSplit/>
        </w:trPr>
        <w:tc>
          <w:tcPr>
            <w:tcW w:w="675" w:type="dxa"/>
          </w:tcPr>
          <w:p w:rsidR="00CA3AF1" w:rsidRPr="00CA3AF1" w:rsidRDefault="00CA3AF1" w:rsidP="00934038">
            <w:pPr>
              <w:rPr>
                <w:sz w:val="24"/>
                <w:szCs w:val="24"/>
              </w:rPr>
            </w:pPr>
          </w:p>
        </w:tc>
        <w:tc>
          <w:tcPr>
            <w:tcW w:w="8181" w:type="dxa"/>
          </w:tcPr>
          <w:p w:rsidR="00CA3AF1" w:rsidRPr="00CA3AF1" w:rsidRDefault="00CA3AF1" w:rsidP="00934038">
            <w:pPr>
              <w:rPr>
                <w:sz w:val="24"/>
                <w:szCs w:val="24"/>
              </w:rPr>
            </w:pPr>
            <w:r w:rsidRPr="00CA3AF1">
              <w:rPr>
                <w:sz w:val="24"/>
                <w:szCs w:val="24"/>
              </w:rPr>
              <w:t>The provisions contained in the addendum located on the portal form part of this course outline.</w:t>
            </w:r>
          </w:p>
        </w:tc>
      </w:tr>
    </w:tbl>
    <w:p w:rsidR="00CA3AF1" w:rsidRDefault="00CA3AF1">
      <w:pPr>
        <w:widowControl w:val="0"/>
        <w:tabs>
          <w:tab w:val="left" w:pos="-1440"/>
        </w:tabs>
        <w:jc w:val="both"/>
        <w:rPr>
          <w:sz w:val="24"/>
        </w:rPr>
      </w:pPr>
    </w:p>
    <w:sectPr w:rsidR="00CA3AF1" w:rsidSect="006B01F3">
      <w:headerReference w:type="default" r:id="rId12"/>
      <w:pgSz w:w="12240" w:h="15840"/>
      <w:pgMar w:top="1008" w:right="1440" w:bottom="1008"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6D9" w:rsidRDefault="00C346D9">
      <w:r>
        <w:separator/>
      </w:r>
    </w:p>
  </w:endnote>
  <w:endnote w:type="continuationSeparator" w:id="0">
    <w:p w:rsidR="00C346D9" w:rsidRDefault="00C346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6D9" w:rsidRDefault="003315B1">
    <w:pPr>
      <w:pStyle w:val="Footer"/>
      <w:framePr w:wrap="around" w:vAnchor="text" w:hAnchor="margin" w:xAlign="center" w:y="1"/>
      <w:rPr>
        <w:rStyle w:val="PageNumber"/>
      </w:rPr>
    </w:pPr>
    <w:r>
      <w:rPr>
        <w:rStyle w:val="PageNumber"/>
      </w:rPr>
      <w:fldChar w:fldCharType="begin"/>
    </w:r>
    <w:r w:rsidR="00C346D9">
      <w:rPr>
        <w:rStyle w:val="PageNumber"/>
      </w:rPr>
      <w:instrText xml:space="preserve">PAGE  </w:instrText>
    </w:r>
    <w:r>
      <w:rPr>
        <w:rStyle w:val="PageNumber"/>
      </w:rPr>
      <w:fldChar w:fldCharType="separate"/>
    </w:r>
    <w:r w:rsidR="00C346D9">
      <w:rPr>
        <w:rStyle w:val="PageNumber"/>
        <w:noProof/>
      </w:rPr>
      <w:t>1</w:t>
    </w:r>
    <w:r>
      <w:rPr>
        <w:rStyle w:val="PageNumber"/>
      </w:rPr>
      <w:fldChar w:fldCharType="end"/>
    </w:r>
  </w:p>
  <w:p w:rsidR="00C346D9" w:rsidRDefault="00C346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6D9" w:rsidRDefault="00C346D9">
    <w:pPr>
      <w:tabs>
        <w:tab w:val="right" w:pos="100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6D9" w:rsidRDefault="00C346D9">
      <w:r>
        <w:separator/>
      </w:r>
    </w:p>
  </w:footnote>
  <w:footnote w:type="continuationSeparator" w:id="0">
    <w:p w:rsidR="00C346D9" w:rsidRDefault="00C346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6D9" w:rsidRDefault="003315B1">
    <w:pPr>
      <w:pStyle w:val="Header"/>
      <w:framePr w:wrap="around" w:vAnchor="text" w:hAnchor="margin" w:xAlign="center" w:y="1"/>
      <w:rPr>
        <w:rStyle w:val="PageNumber"/>
      </w:rPr>
    </w:pPr>
    <w:r>
      <w:rPr>
        <w:rStyle w:val="PageNumber"/>
      </w:rPr>
      <w:fldChar w:fldCharType="begin"/>
    </w:r>
    <w:r w:rsidR="00C346D9">
      <w:rPr>
        <w:rStyle w:val="PageNumber"/>
      </w:rPr>
      <w:instrText xml:space="preserve">PAGE  </w:instrText>
    </w:r>
    <w:r>
      <w:rPr>
        <w:rStyle w:val="PageNumber"/>
      </w:rPr>
      <w:fldChar w:fldCharType="separate"/>
    </w:r>
    <w:r w:rsidR="00C346D9">
      <w:rPr>
        <w:rStyle w:val="PageNumber"/>
        <w:noProof/>
      </w:rPr>
      <w:t>1</w:t>
    </w:r>
    <w:r>
      <w:rPr>
        <w:rStyle w:val="PageNumber"/>
      </w:rPr>
      <w:fldChar w:fldCharType="end"/>
    </w:r>
  </w:p>
  <w:p w:rsidR="00C346D9" w:rsidRDefault="00C346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6D9" w:rsidRDefault="00C346D9">
    <w:pPr>
      <w:pStyle w:val="Header"/>
      <w:tabs>
        <w:tab w:val="clear" w:pos="8640"/>
        <w:tab w:val="right" w:pos="936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6D9" w:rsidRDefault="003315B1">
    <w:pPr>
      <w:pStyle w:val="Header"/>
      <w:framePr w:wrap="around" w:vAnchor="text" w:hAnchor="margin" w:xAlign="center" w:y="1"/>
      <w:rPr>
        <w:rStyle w:val="PageNumber"/>
      </w:rPr>
    </w:pPr>
    <w:r>
      <w:rPr>
        <w:rStyle w:val="PageNumber"/>
      </w:rPr>
      <w:fldChar w:fldCharType="begin"/>
    </w:r>
    <w:r w:rsidR="00C346D9">
      <w:rPr>
        <w:rStyle w:val="PageNumber"/>
      </w:rPr>
      <w:instrText xml:space="preserve">PAGE  </w:instrText>
    </w:r>
    <w:r>
      <w:rPr>
        <w:rStyle w:val="PageNumber"/>
      </w:rPr>
      <w:fldChar w:fldCharType="separate"/>
    </w:r>
    <w:r w:rsidR="009C4B0F">
      <w:rPr>
        <w:rStyle w:val="PageNumber"/>
        <w:noProof/>
      </w:rPr>
      <w:t>5</w:t>
    </w:r>
    <w:r>
      <w:rPr>
        <w:rStyle w:val="PageNumber"/>
      </w:rPr>
      <w:fldChar w:fldCharType="end"/>
    </w:r>
  </w:p>
  <w:p w:rsidR="00C346D9" w:rsidRDefault="00C346D9">
    <w:pPr>
      <w:pStyle w:val="Header"/>
      <w:tabs>
        <w:tab w:val="clear" w:pos="8640"/>
        <w:tab w:val="right" w:pos="9360"/>
      </w:tabs>
      <w:rPr>
        <w:b/>
        <w:bCs/>
      </w:rPr>
    </w:pPr>
    <w:r>
      <w:rPr>
        <w:b/>
        <w:bCs/>
      </w:rPr>
      <w:t xml:space="preserve">Criminal &amp; Civil </w:t>
    </w:r>
    <w:proofErr w:type="gramStart"/>
    <w:r>
      <w:rPr>
        <w:b/>
        <w:bCs/>
      </w:rPr>
      <w:t>Law  PFP</w:t>
    </w:r>
    <w:proofErr w:type="gramEnd"/>
    <w:r>
      <w:rPr>
        <w:b/>
        <w:bCs/>
      </w:rPr>
      <w:t xml:space="preserve"> 301</w:t>
    </w:r>
    <w:r>
      <w:rPr>
        <w:b/>
        <w:bCs/>
      </w:rPr>
      <w:tab/>
    </w:r>
    <w:r>
      <w:rPr>
        <w:b/>
        <w:bCs/>
      </w:rPr>
      <w:tab/>
      <w:t>Police Foundations and LASA</w:t>
    </w:r>
  </w:p>
  <w:p w:rsidR="00C346D9" w:rsidRDefault="00C346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50201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
    <w:nsid w:val="0F3930F7"/>
    <w:multiLevelType w:val="singleLevel"/>
    <w:tmpl w:val="55923A1C"/>
    <w:lvl w:ilvl="0">
      <w:start w:val="1"/>
      <w:numFmt w:val="decimal"/>
      <w:lvlText w:val="%1."/>
      <w:lvlJc w:val="left"/>
      <w:pPr>
        <w:tabs>
          <w:tab w:val="num" w:pos="720"/>
        </w:tabs>
        <w:ind w:left="720" w:hanging="720"/>
      </w:pPr>
      <w:rPr>
        <w:rFonts w:hint="default"/>
      </w:rPr>
    </w:lvl>
  </w:abstractNum>
  <w:abstractNum w:abstractNumId="3">
    <w:nsid w:val="12DC2E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144B284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nsid w:val="205E69D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nsid w:val="222530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nsid w:val="224909DD"/>
    <w:multiLevelType w:val="multilevel"/>
    <w:tmpl w:val="4B2C4694"/>
    <w:lvl w:ilvl="0">
      <w:start w:val="1"/>
      <w:numFmt w:val="decimal"/>
      <w:lvlText w:val="%1          "/>
      <w:legacy w:legacy="1" w:legacySpace="0" w:legacyIndent="720"/>
      <w:lvlJc w:val="left"/>
      <w:pPr>
        <w:ind w:left="720" w:hanging="720"/>
      </w:pPr>
      <w:rPr>
        <w:rFonts w:ascii="Arial" w:hAnsi="Arial" w:hint="default"/>
        <w:sz w:val="22"/>
      </w:rPr>
    </w:lvl>
    <w:lvl w:ilvl="1">
      <w:start w:val="1"/>
      <w:numFmt w:val="decimal"/>
      <w:lvlText w:val="%2"/>
      <w:legacy w:legacy="1" w:legacySpace="0" w:legacyIndent="720"/>
      <w:lvlJc w:val="left"/>
      <w:pPr>
        <w:ind w:left="1440" w:hanging="720"/>
      </w:pPr>
      <w:rPr>
        <w:rFonts w:ascii="Arial" w:hAnsi="Arial" w:hint="default"/>
        <w:sz w:val="22"/>
      </w:rPr>
    </w:lvl>
    <w:lvl w:ilvl="2">
      <w:start w:val="1"/>
      <w:numFmt w:val="decimal"/>
      <w:lvlText w:val="%3"/>
      <w:legacy w:legacy="1" w:legacySpace="0" w:legacyIndent="720"/>
      <w:lvlJc w:val="left"/>
      <w:pPr>
        <w:ind w:left="2160" w:hanging="720"/>
      </w:pPr>
      <w:rPr>
        <w:rFonts w:ascii="Arial" w:hAnsi="Arial" w:hint="default"/>
        <w:sz w:val="22"/>
      </w:rPr>
    </w:lvl>
    <w:lvl w:ilvl="3">
      <w:start w:val="1"/>
      <w:numFmt w:val="decimal"/>
      <w:lvlText w:val="%4"/>
      <w:legacy w:legacy="1" w:legacySpace="0" w:legacyIndent="720"/>
      <w:lvlJc w:val="left"/>
      <w:pPr>
        <w:ind w:left="2880" w:hanging="720"/>
      </w:pPr>
      <w:rPr>
        <w:rFonts w:ascii="Arial" w:hAnsi="Arial" w:hint="default"/>
        <w:sz w:val="22"/>
      </w:rPr>
    </w:lvl>
    <w:lvl w:ilvl="4">
      <w:start w:val="1"/>
      <w:numFmt w:val="decimal"/>
      <w:lvlText w:val="%5               "/>
      <w:legacy w:legacy="1" w:legacySpace="0" w:legacyIndent="720"/>
      <w:lvlJc w:val="left"/>
      <w:pPr>
        <w:ind w:left="3600" w:hanging="720"/>
      </w:pPr>
      <w:rPr>
        <w:rFonts w:ascii="Arial" w:hAnsi="Arial" w:hint="default"/>
        <w:sz w:val="22"/>
      </w:rPr>
    </w:lvl>
    <w:lvl w:ilvl="5">
      <w:start w:val="1"/>
      <w:numFmt w:val="decimal"/>
      <w:lvlText w:val="%6"/>
      <w:legacy w:legacy="1" w:legacySpace="0" w:legacyIndent="720"/>
      <w:lvlJc w:val="left"/>
      <w:pPr>
        <w:ind w:left="4320" w:hanging="720"/>
      </w:pPr>
      <w:rPr>
        <w:rFonts w:ascii="Arial" w:hAnsi="Arial" w:hint="default"/>
        <w:sz w:val="22"/>
      </w:rPr>
    </w:lvl>
    <w:lvl w:ilvl="6">
      <w:start w:val="1"/>
      <w:numFmt w:val="decimal"/>
      <w:lvlText w:val="%7"/>
      <w:legacy w:legacy="1" w:legacySpace="0" w:legacyIndent="720"/>
      <w:lvlJc w:val="left"/>
      <w:pPr>
        <w:ind w:left="5040" w:hanging="720"/>
      </w:pPr>
      <w:rPr>
        <w:rFonts w:ascii="Arial" w:hAnsi="Arial" w:hint="default"/>
        <w:sz w:val="22"/>
      </w:rPr>
    </w:lvl>
    <w:lvl w:ilvl="7">
      <w:start w:val="1"/>
      <w:numFmt w:val="decimal"/>
      <w:lvlText w:val="%8"/>
      <w:legacy w:legacy="1" w:legacySpace="0" w:legacyIndent="720"/>
      <w:lvlJc w:val="left"/>
      <w:pPr>
        <w:ind w:left="5760" w:hanging="720"/>
      </w:pPr>
      <w:rPr>
        <w:rFonts w:ascii="Arial" w:hAnsi="Arial" w:hint="default"/>
        <w:sz w:val="22"/>
      </w:rPr>
    </w:lvl>
    <w:lvl w:ilvl="8">
      <w:numFmt w:val="decimal"/>
      <w:lvlText w:val="%9"/>
      <w:legacy w:legacy="1" w:legacySpace="0" w:legacyIndent="0"/>
      <w:lvlJc w:val="left"/>
      <w:rPr>
        <w:rFonts w:ascii="Times New Roman" w:hAnsi="Times New Roman" w:hint="default"/>
      </w:rPr>
    </w:lvl>
  </w:abstractNum>
  <w:abstractNum w:abstractNumId="8">
    <w:nsid w:val="238F5F37"/>
    <w:multiLevelType w:val="singleLevel"/>
    <w:tmpl w:val="08090013"/>
    <w:lvl w:ilvl="0">
      <w:start w:val="3"/>
      <w:numFmt w:val="upperRoman"/>
      <w:lvlText w:val="%1."/>
      <w:lvlJc w:val="left"/>
      <w:pPr>
        <w:tabs>
          <w:tab w:val="num" w:pos="720"/>
        </w:tabs>
        <w:ind w:left="720" w:hanging="720"/>
      </w:pPr>
      <w:rPr>
        <w:rFonts w:hint="default"/>
      </w:rPr>
    </w:lvl>
  </w:abstractNum>
  <w:abstractNum w:abstractNumId="9">
    <w:nsid w:val="24D4245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nsid w:val="27A52A1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1">
    <w:nsid w:val="34C64CAA"/>
    <w:multiLevelType w:val="singleLevel"/>
    <w:tmpl w:val="B714F7EA"/>
    <w:lvl w:ilvl="0">
      <w:start w:val="1"/>
      <w:numFmt w:val="lowerRoman"/>
      <w:lvlText w:val="%1)"/>
      <w:lvlJc w:val="left"/>
      <w:pPr>
        <w:tabs>
          <w:tab w:val="num" w:pos="1080"/>
        </w:tabs>
        <w:ind w:left="1080" w:hanging="720"/>
      </w:pPr>
      <w:rPr>
        <w:rFonts w:hint="default"/>
      </w:rPr>
    </w:lvl>
  </w:abstractNum>
  <w:abstractNum w:abstractNumId="12">
    <w:nsid w:val="37295A32"/>
    <w:multiLevelType w:val="multilevel"/>
    <w:tmpl w:val="6298FD50"/>
    <w:lvl w:ilvl="0">
      <w:start w:val="1"/>
      <w:numFmt w:val="decimal"/>
      <w:lvlText w:val="%1."/>
      <w:lvlJc w:val="left"/>
      <w:pPr>
        <w:tabs>
          <w:tab w:val="num" w:pos="360"/>
        </w:tabs>
        <w:ind w:left="360" w:hanging="360"/>
      </w:pPr>
    </w:lvl>
    <w:lvl w:ilvl="1">
      <w:start w:val="1"/>
      <w:numFmt w:val="decimal"/>
      <w:lvlText w:val="%2"/>
      <w:legacy w:legacy="1" w:legacySpace="0" w:legacyIndent="720"/>
      <w:lvlJc w:val="left"/>
      <w:pPr>
        <w:ind w:left="1440" w:hanging="720"/>
      </w:pPr>
      <w:rPr>
        <w:rFonts w:ascii="Arial" w:hAnsi="Arial" w:hint="default"/>
        <w:sz w:val="22"/>
      </w:rPr>
    </w:lvl>
    <w:lvl w:ilvl="2">
      <w:start w:val="1"/>
      <w:numFmt w:val="decimal"/>
      <w:lvlText w:val="%3"/>
      <w:legacy w:legacy="1" w:legacySpace="0" w:legacyIndent="720"/>
      <w:lvlJc w:val="left"/>
      <w:pPr>
        <w:ind w:left="2160" w:hanging="720"/>
      </w:pPr>
      <w:rPr>
        <w:rFonts w:ascii="Arial" w:hAnsi="Arial" w:hint="default"/>
        <w:sz w:val="22"/>
      </w:rPr>
    </w:lvl>
    <w:lvl w:ilvl="3">
      <w:start w:val="1"/>
      <w:numFmt w:val="decimal"/>
      <w:lvlText w:val="%4"/>
      <w:legacy w:legacy="1" w:legacySpace="0" w:legacyIndent="720"/>
      <w:lvlJc w:val="left"/>
      <w:pPr>
        <w:ind w:left="2880" w:hanging="720"/>
      </w:pPr>
      <w:rPr>
        <w:rFonts w:ascii="Arial" w:hAnsi="Arial" w:hint="default"/>
        <w:sz w:val="22"/>
      </w:rPr>
    </w:lvl>
    <w:lvl w:ilvl="4">
      <w:start w:val="1"/>
      <w:numFmt w:val="decimal"/>
      <w:lvlText w:val="%5               "/>
      <w:legacy w:legacy="1" w:legacySpace="0" w:legacyIndent="720"/>
      <w:lvlJc w:val="left"/>
      <w:pPr>
        <w:ind w:left="3600" w:hanging="720"/>
      </w:pPr>
      <w:rPr>
        <w:rFonts w:ascii="Arial" w:hAnsi="Arial" w:hint="default"/>
        <w:sz w:val="22"/>
      </w:rPr>
    </w:lvl>
    <w:lvl w:ilvl="5">
      <w:start w:val="1"/>
      <w:numFmt w:val="decimal"/>
      <w:lvlText w:val="%6"/>
      <w:legacy w:legacy="1" w:legacySpace="0" w:legacyIndent="720"/>
      <w:lvlJc w:val="left"/>
      <w:pPr>
        <w:ind w:left="4320" w:hanging="720"/>
      </w:pPr>
      <w:rPr>
        <w:rFonts w:ascii="Arial" w:hAnsi="Arial" w:hint="default"/>
        <w:sz w:val="22"/>
      </w:rPr>
    </w:lvl>
    <w:lvl w:ilvl="6">
      <w:start w:val="1"/>
      <w:numFmt w:val="decimal"/>
      <w:lvlText w:val="%7"/>
      <w:legacy w:legacy="1" w:legacySpace="0" w:legacyIndent="720"/>
      <w:lvlJc w:val="left"/>
      <w:pPr>
        <w:ind w:left="5040" w:hanging="720"/>
      </w:pPr>
      <w:rPr>
        <w:rFonts w:ascii="Arial" w:hAnsi="Arial" w:hint="default"/>
        <w:sz w:val="22"/>
      </w:rPr>
    </w:lvl>
    <w:lvl w:ilvl="7">
      <w:start w:val="1"/>
      <w:numFmt w:val="decimal"/>
      <w:lvlText w:val="%8"/>
      <w:legacy w:legacy="1" w:legacySpace="0" w:legacyIndent="720"/>
      <w:lvlJc w:val="left"/>
      <w:pPr>
        <w:ind w:left="5760" w:hanging="720"/>
      </w:pPr>
      <w:rPr>
        <w:rFonts w:ascii="Arial" w:hAnsi="Arial" w:hint="default"/>
        <w:sz w:val="22"/>
      </w:rPr>
    </w:lvl>
    <w:lvl w:ilvl="8">
      <w:numFmt w:val="decimal"/>
      <w:lvlText w:val="%9"/>
      <w:legacy w:legacy="1" w:legacySpace="0" w:legacyIndent="0"/>
      <w:lvlJc w:val="left"/>
      <w:rPr>
        <w:rFonts w:ascii="Times New Roman" w:hAnsi="Times New Roman" w:hint="default"/>
      </w:rPr>
    </w:lvl>
  </w:abstractNum>
  <w:abstractNum w:abstractNumId="13">
    <w:nsid w:val="394540C3"/>
    <w:multiLevelType w:val="singleLevel"/>
    <w:tmpl w:val="50DC66A4"/>
    <w:lvl w:ilvl="0">
      <w:start w:val="1"/>
      <w:numFmt w:val="lowerRoman"/>
      <w:lvlText w:val="%1)"/>
      <w:lvlJc w:val="left"/>
      <w:pPr>
        <w:tabs>
          <w:tab w:val="num" w:pos="1080"/>
        </w:tabs>
        <w:ind w:left="1080" w:hanging="720"/>
      </w:pPr>
      <w:rPr>
        <w:rFonts w:hint="default"/>
      </w:rPr>
    </w:lvl>
  </w:abstractNum>
  <w:abstractNum w:abstractNumId="14">
    <w:nsid w:val="41E07E0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nsid w:val="43F96CE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6">
    <w:nsid w:val="4FB10B4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nsid w:val="52E01ED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nsid w:val="53E54E1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nsid w:val="5468547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nsid w:val="59490DA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nsid w:val="5DD202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2">
    <w:nsid w:val="6AE526D1"/>
    <w:multiLevelType w:val="singleLevel"/>
    <w:tmpl w:val="CBE80CF4"/>
    <w:lvl w:ilvl="0">
      <w:start w:val="1"/>
      <w:numFmt w:val="lowerRoman"/>
      <w:lvlText w:val="%1)"/>
      <w:lvlJc w:val="left"/>
      <w:pPr>
        <w:tabs>
          <w:tab w:val="num" w:pos="1080"/>
        </w:tabs>
        <w:ind w:left="1080" w:hanging="720"/>
      </w:pPr>
      <w:rPr>
        <w:rFonts w:hint="default"/>
      </w:rPr>
    </w:lvl>
  </w:abstractNum>
  <w:abstractNum w:abstractNumId="23">
    <w:nsid w:val="6FB66CDE"/>
    <w:multiLevelType w:val="singleLevel"/>
    <w:tmpl w:val="9056A5FA"/>
    <w:lvl w:ilvl="0">
      <w:start w:val="1"/>
      <w:numFmt w:val="lowerRoman"/>
      <w:lvlText w:val="%1)"/>
      <w:lvlJc w:val="left"/>
      <w:pPr>
        <w:tabs>
          <w:tab w:val="num" w:pos="1080"/>
        </w:tabs>
        <w:ind w:left="1080" w:hanging="720"/>
      </w:pPr>
      <w:rPr>
        <w:rFonts w:hint="default"/>
      </w:rPr>
    </w:lvl>
  </w:abstractNum>
  <w:abstractNum w:abstractNumId="24">
    <w:nsid w:val="76626EAA"/>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2160"/>
        <w:lvlJc w:val="left"/>
        <w:pPr>
          <w:ind w:left="2160" w:hanging="2160"/>
        </w:pPr>
        <w:rPr>
          <w:rFonts w:ascii="Symbol" w:hAnsi="Symbol" w:hint="default"/>
        </w:rPr>
      </w:lvl>
    </w:lvlOverride>
  </w:num>
  <w:num w:numId="2">
    <w:abstractNumId w:val="7"/>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2"/>
  </w:num>
  <w:num w:numId="5">
    <w:abstractNumId w:val="22"/>
  </w:num>
  <w:num w:numId="6">
    <w:abstractNumId w:val="11"/>
  </w:num>
  <w:num w:numId="7">
    <w:abstractNumId w:val="13"/>
  </w:num>
  <w:num w:numId="8">
    <w:abstractNumId w:val="23"/>
  </w:num>
  <w:num w:numId="9">
    <w:abstractNumId w:val="5"/>
  </w:num>
  <w:num w:numId="10">
    <w:abstractNumId w:val="15"/>
  </w:num>
  <w:num w:numId="11">
    <w:abstractNumId w:val="10"/>
  </w:num>
  <w:num w:numId="12">
    <w:abstractNumId w:val="24"/>
  </w:num>
  <w:num w:numId="13">
    <w:abstractNumId w:val="14"/>
  </w:num>
  <w:num w:numId="14">
    <w:abstractNumId w:val="17"/>
  </w:num>
  <w:num w:numId="15">
    <w:abstractNumId w:val="6"/>
  </w:num>
  <w:num w:numId="16">
    <w:abstractNumId w:val="16"/>
  </w:num>
  <w:num w:numId="17">
    <w:abstractNumId w:val="20"/>
  </w:num>
  <w:num w:numId="18">
    <w:abstractNumId w:val="1"/>
  </w:num>
  <w:num w:numId="19">
    <w:abstractNumId w:val="9"/>
  </w:num>
  <w:num w:numId="20">
    <w:abstractNumId w:val="3"/>
  </w:num>
  <w:num w:numId="21">
    <w:abstractNumId w:val="19"/>
  </w:num>
  <w:num w:numId="22">
    <w:abstractNumId w:val="4"/>
  </w:num>
  <w:num w:numId="23">
    <w:abstractNumId w:val="8"/>
  </w:num>
  <w:num w:numId="24">
    <w:abstractNumId w:val="2"/>
  </w:num>
  <w:num w:numId="25">
    <w:abstractNumId w:val="18"/>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B0A6E"/>
    <w:rsid w:val="000A49F4"/>
    <w:rsid w:val="00215B6F"/>
    <w:rsid w:val="0025259D"/>
    <w:rsid w:val="00265DDF"/>
    <w:rsid w:val="0027259C"/>
    <w:rsid w:val="002760A7"/>
    <w:rsid w:val="002E5B6D"/>
    <w:rsid w:val="003315B1"/>
    <w:rsid w:val="003718B6"/>
    <w:rsid w:val="003D24D2"/>
    <w:rsid w:val="00484473"/>
    <w:rsid w:val="00494DD1"/>
    <w:rsid w:val="004D0146"/>
    <w:rsid w:val="00541E66"/>
    <w:rsid w:val="006013D0"/>
    <w:rsid w:val="0061486C"/>
    <w:rsid w:val="006B01F3"/>
    <w:rsid w:val="006C2A2D"/>
    <w:rsid w:val="006E280E"/>
    <w:rsid w:val="006F1D7E"/>
    <w:rsid w:val="00755BF1"/>
    <w:rsid w:val="008011F1"/>
    <w:rsid w:val="00872392"/>
    <w:rsid w:val="00910495"/>
    <w:rsid w:val="009C4B0F"/>
    <w:rsid w:val="00BA4D47"/>
    <w:rsid w:val="00BB4A00"/>
    <w:rsid w:val="00BB6440"/>
    <w:rsid w:val="00BF574E"/>
    <w:rsid w:val="00C346D9"/>
    <w:rsid w:val="00CA3AF1"/>
    <w:rsid w:val="00CB0A6E"/>
    <w:rsid w:val="00CE5B39"/>
    <w:rsid w:val="00E129BD"/>
    <w:rsid w:val="00E54280"/>
    <w:rsid w:val="00F36F05"/>
    <w:rsid w:val="00FF439A"/>
    <w:rsid w:val="00FF68A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1F3"/>
    <w:rPr>
      <w:rFonts w:ascii="Times New Roman" w:hAnsi="Times New Roman"/>
      <w:sz w:val="26"/>
      <w:lang w:val="en-US" w:eastAsia="en-US"/>
    </w:rPr>
  </w:style>
  <w:style w:type="paragraph" w:styleId="Heading1">
    <w:name w:val="heading 1"/>
    <w:basedOn w:val="Normal"/>
    <w:next w:val="Normal"/>
    <w:qFormat/>
    <w:rsid w:val="006B01F3"/>
    <w:pPr>
      <w:keepNext/>
      <w:jc w:val="center"/>
      <w:outlineLvl w:val="0"/>
    </w:pPr>
    <w:rPr>
      <w:rFonts w:eastAsia="Times New Roman"/>
      <w:b/>
      <w:sz w:val="24"/>
      <w:u w:val="single"/>
      <w:lang w:val="en-GB"/>
    </w:rPr>
  </w:style>
  <w:style w:type="paragraph" w:styleId="Heading2">
    <w:name w:val="heading 2"/>
    <w:basedOn w:val="Normal"/>
    <w:next w:val="Normal"/>
    <w:qFormat/>
    <w:rsid w:val="006B01F3"/>
    <w:pPr>
      <w:keepNext/>
      <w:jc w:val="center"/>
      <w:outlineLvl w:val="1"/>
    </w:pPr>
    <w:rPr>
      <w:rFonts w:eastAsia="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B01F3"/>
    <w:rPr>
      <w:rFonts w:ascii="Arial" w:eastAsia="Times New Roman" w:hAnsi="Arial"/>
      <w:sz w:val="24"/>
    </w:rPr>
  </w:style>
  <w:style w:type="character" w:styleId="PageNumber">
    <w:name w:val="page number"/>
    <w:basedOn w:val="DefaultParagraphFont"/>
    <w:rsid w:val="006B01F3"/>
  </w:style>
  <w:style w:type="paragraph" w:styleId="Header">
    <w:name w:val="header"/>
    <w:basedOn w:val="Normal"/>
    <w:rsid w:val="006B01F3"/>
    <w:pPr>
      <w:tabs>
        <w:tab w:val="center" w:pos="4320"/>
        <w:tab w:val="right" w:pos="8640"/>
      </w:tabs>
    </w:pPr>
    <w:rPr>
      <w:rFonts w:eastAsia="Times New Roman"/>
      <w:sz w:val="20"/>
    </w:rPr>
  </w:style>
  <w:style w:type="paragraph" w:styleId="Footer">
    <w:name w:val="footer"/>
    <w:basedOn w:val="Normal"/>
    <w:rsid w:val="006B01F3"/>
    <w:pPr>
      <w:tabs>
        <w:tab w:val="center" w:pos="4320"/>
        <w:tab w:val="right" w:pos="8640"/>
      </w:tabs>
    </w:pPr>
    <w:rPr>
      <w:rFonts w:eastAsia="Times New Roman"/>
      <w:sz w:val="20"/>
    </w:rPr>
  </w:style>
  <w:style w:type="paragraph" w:styleId="BodyText">
    <w:name w:val="Body Text"/>
    <w:basedOn w:val="Normal"/>
    <w:rsid w:val="006B01F3"/>
    <w:pPr>
      <w:jc w:val="center"/>
    </w:pPr>
    <w:rPr>
      <w:rFonts w:ascii="Arial" w:eastAsia="Times New Roman" w:hAnsi="Arial" w:cs="Arial"/>
      <w:sz w:val="22"/>
      <w:lang w:val="en-CA"/>
    </w:rPr>
  </w:style>
  <w:style w:type="paragraph" w:styleId="BodyText2">
    <w:name w:val="Body Text 2"/>
    <w:basedOn w:val="Normal"/>
    <w:rsid w:val="006B01F3"/>
    <w:rPr>
      <w:rFonts w:ascii="Arial" w:eastAsia="Times New Roman" w:hAnsi="Arial"/>
      <w:b/>
      <w:bCs/>
      <w:sz w:val="22"/>
    </w:rPr>
  </w:style>
  <w:style w:type="paragraph" w:styleId="BodyText3">
    <w:name w:val="Body Text 3"/>
    <w:basedOn w:val="Normal"/>
    <w:rsid w:val="006B01F3"/>
    <w:rPr>
      <w:sz w:val="24"/>
    </w:rPr>
  </w:style>
  <w:style w:type="paragraph" w:styleId="Caption">
    <w:name w:val="caption"/>
    <w:basedOn w:val="Normal"/>
    <w:next w:val="Normal"/>
    <w:qFormat/>
    <w:rsid w:val="006B01F3"/>
    <w:rPr>
      <w:b/>
      <w:bCs/>
      <w:sz w:val="24"/>
    </w:rPr>
  </w:style>
  <w:style w:type="character" w:styleId="Hyperlink">
    <w:name w:val="Hyperlink"/>
    <w:basedOn w:val="DefaultParagraphFont"/>
    <w:uiPriority w:val="99"/>
    <w:unhideWhenUsed/>
    <w:rsid w:val="00E129BD"/>
    <w:rPr>
      <w:rFonts w:ascii="Times New Roman" w:hAnsi="Times New Roman" w:cs="Times New Roman" w:hint="default"/>
      <w:color w:val="0000FF"/>
      <w:u w:val="single"/>
    </w:rPr>
  </w:style>
  <w:style w:type="paragraph" w:customStyle="1" w:styleId="Default">
    <w:name w:val="Default"/>
    <w:rsid w:val="00E129BD"/>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rsid w:val="00872392"/>
    <w:rPr>
      <w:rFonts w:ascii="Tahoma" w:hAnsi="Tahoma" w:cs="Tahoma"/>
      <w:sz w:val="16"/>
      <w:szCs w:val="16"/>
    </w:rPr>
  </w:style>
  <w:style w:type="character" w:customStyle="1" w:styleId="BalloonTextChar">
    <w:name w:val="Balloon Text Char"/>
    <w:basedOn w:val="DefaultParagraphFont"/>
    <w:link w:val="BalloonText"/>
    <w:rsid w:val="0087239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5629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CECACF-A654-4CD2-AA0B-AB42BD469145}"/>
</file>

<file path=customXml/itemProps2.xml><?xml version="1.0" encoding="utf-8"?>
<ds:datastoreItem xmlns:ds="http://schemas.openxmlformats.org/officeDocument/2006/customXml" ds:itemID="{E0126335-BABE-4EBC-A17B-D72EB88D3E60}"/>
</file>

<file path=customXml/itemProps3.xml><?xml version="1.0" encoding="utf-8"?>
<ds:datastoreItem xmlns:ds="http://schemas.openxmlformats.org/officeDocument/2006/customXml" ds:itemID="{730AE873-B47C-40F6-8734-ED400B521A01}"/>
</file>

<file path=docProps/app.xml><?xml version="1.0" encoding="utf-8"?>
<Properties xmlns="http://schemas.openxmlformats.org/officeDocument/2006/extended-properties" xmlns:vt="http://schemas.openxmlformats.org/officeDocument/2006/docPropsVTypes">
  <Template>Normal.dotm</Template>
  <TotalTime>20</TotalTime>
  <Pages>6</Pages>
  <Words>1373</Words>
  <Characters>7201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Capy Educational</Company>
  <LinksUpToDate>false</LinksUpToDate>
  <CharactersWithSpaces>8557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Capy</dc:creator>
  <cp:keywords/>
  <cp:lastModifiedBy>gguidocci</cp:lastModifiedBy>
  <cp:revision>7</cp:revision>
  <cp:lastPrinted>2010-11-12T21:07:00Z</cp:lastPrinted>
  <dcterms:created xsi:type="dcterms:W3CDTF">2010-05-17T14:50:00Z</dcterms:created>
  <dcterms:modified xsi:type="dcterms:W3CDTF">2010-11-12T21:11:00Z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10371800</vt:r8>
  </property>
</Properties>
</file>